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0C68E2" w:rsidRDefault="004B5309" w:rsidP="0074236A">
      <w:pPr>
        <w:outlineLvl w:val="0"/>
        <w:rPr>
          <w:rFonts w:asciiTheme="minorHAnsi" w:hAnsiTheme="minorHAnsi" w:cstheme="minorHAnsi"/>
          <w:b/>
          <w:color w:val="000000"/>
          <w:sz w:val="32"/>
          <w:szCs w:val="32"/>
        </w:rPr>
      </w:pPr>
      <w:r w:rsidRPr="000C68E2">
        <w:rPr>
          <w:rFonts w:asciiTheme="minorHAnsi" w:hAnsiTheme="minorHAnsi" w:cstheme="minorHAnsi"/>
          <w:b/>
          <w:noProof/>
          <w:color w:val="000000"/>
          <w:sz w:val="32"/>
          <w:szCs w:val="32"/>
        </w:rPr>
        <w:drawing>
          <wp:anchor distT="0" distB="0" distL="114300" distR="114300" simplePos="0" relativeHeight="251658240" behindDoc="0" locked="0" layoutInCell="1" allowOverlap="1" wp14:anchorId="761736F6" wp14:editId="20ED6AE1">
            <wp:simplePos x="0" y="0"/>
            <wp:positionH relativeFrom="page">
              <wp:posOffset>49242</wp:posOffset>
            </wp:positionH>
            <wp:positionV relativeFrom="page">
              <wp:posOffset>362137</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0C68E2" w:rsidRDefault="0074236A" w:rsidP="0074236A">
      <w:pPr>
        <w:outlineLvl w:val="0"/>
        <w:rPr>
          <w:rFonts w:asciiTheme="minorHAnsi" w:hAnsiTheme="minorHAnsi" w:cstheme="minorHAnsi"/>
          <w:b/>
          <w:color w:val="000000"/>
          <w:sz w:val="32"/>
          <w:szCs w:val="32"/>
        </w:rPr>
      </w:pPr>
      <w:bookmarkStart w:id="0" w:name="_Hlk75420714"/>
    </w:p>
    <w:p w14:paraId="761730F8" w14:textId="77777777" w:rsidR="0074236A" w:rsidRPr="000C68E2" w:rsidRDefault="0074236A" w:rsidP="0074236A">
      <w:pPr>
        <w:outlineLvl w:val="0"/>
        <w:rPr>
          <w:rFonts w:asciiTheme="minorHAnsi" w:hAnsiTheme="minorHAnsi" w:cstheme="minorHAnsi"/>
          <w:b/>
          <w:color w:val="000000"/>
          <w:sz w:val="28"/>
        </w:rPr>
      </w:pPr>
    </w:p>
    <w:p w14:paraId="1D31C0B6" w14:textId="77777777" w:rsidR="000459D8" w:rsidRPr="000C68E2" w:rsidRDefault="000459D8" w:rsidP="000459D8">
      <w:pPr>
        <w:outlineLvl w:val="0"/>
        <w:rPr>
          <w:rFonts w:asciiTheme="minorHAnsi" w:hAnsiTheme="minorHAnsi" w:cstheme="minorHAnsi"/>
          <w:b/>
          <w:color w:val="000000"/>
          <w:sz w:val="32"/>
          <w:szCs w:val="32"/>
        </w:rPr>
      </w:pPr>
      <w:r w:rsidRPr="000C68E2">
        <w:rPr>
          <w:rFonts w:asciiTheme="minorHAnsi" w:hAnsiTheme="minorHAnsi" w:cstheme="minorHAnsi"/>
          <w:b/>
          <w:noProof/>
          <w:color w:val="000000"/>
          <w:sz w:val="32"/>
          <w:szCs w:val="32"/>
        </w:rPr>
        <w:drawing>
          <wp:anchor distT="0" distB="0" distL="114300" distR="114300" simplePos="0" relativeHeight="251660288" behindDoc="0" locked="0" layoutInCell="1" allowOverlap="1" wp14:anchorId="2E918F53" wp14:editId="213432E1">
            <wp:simplePos x="0" y="0"/>
            <wp:positionH relativeFrom="page">
              <wp:align>center</wp:align>
            </wp:positionH>
            <wp:positionV relativeFrom="page">
              <wp:posOffset>360045</wp:posOffset>
            </wp:positionV>
            <wp:extent cx="7560000" cy="1077910"/>
            <wp:effectExtent l="0" t="0" r="3175" b="825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18BAC090" w14:textId="77777777" w:rsidR="000459D8" w:rsidRPr="000C68E2" w:rsidRDefault="000459D8" w:rsidP="000459D8">
      <w:pPr>
        <w:outlineLvl w:val="0"/>
        <w:rPr>
          <w:rFonts w:asciiTheme="minorHAnsi" w:hAnsiTheme="minorHAnsi" w:cstheme="minorHAnsi"/>
          <w:b/>
          <w:color w:val="000000"/>
          <w:sz w:val="32"/>
          <w:szCs w:val="32"/>
        </w:rPr>
      </w:pPr>
    </w:p>
    <w:p w14:paraId="4F7A21DD" w14:textId="77777777" w:rsidR="000459D8" w:rsidRPr="000C68E2" w:rsidRDefault="000459D8" w:rsidP="000459D8">
      <w:pPr>
        <w:outlineLvl w:val="0"/>
        <w:rPr>
          <w:rFonts w:asciiTheme="minorHAnsi" w:hAnsiTheme="minorHAnsi" w:cstheme="minorHAnsi"/>
          <w:b/>
          <w:color w:val="000000"/>
          <w:sz w:val="28"/>
        </w:rPr>
      </w:pPr>
    </w:p>
    <w:p w14:paraId="1B71F50D" w14:textId="77777777" w:rsidR="000459D8" w:rsidRPr="000C68E2" w:rsidRDefault="000459D8" w:rsidP="000459D8">
      <w:pPr>
        <w:outlineLvl w:val="0"/>
        <w:rPr>
          <w:rFonts w:asciiTheme="minorHAnsi" w:hAnsiTheme="minorHAnsi" w:cstheme="minorHAnsi"/>
          <w:b/>
          <w:color w:val="000000"/>
          <w:sz w:val="28"/>
        </w:rPr>
      </w:pPr>
    </w:p>
    <w:p w14:paraId="7DD2BE6C" w14:textId="77777777" w:rsidR="000459D8" w:rsidRPr="000C68E2" w:rsidRDefault="000459D8" w:rsidP="000459D8">
      <w:pPr>
        <w:spacing w:line="260" w:lineRule="atLeast"/>
        <w:outlineLvl w:val="0"/>
        <w:rPr>
          <w:rFonts w:asciiTheme="minorHAnsi" w:hAnsiTheme="minorHAnsi" w:cstheme="minorHAnsi"/>
          <w:b/>
          <w:color w:val="000000"/>
          <w:sz w:val="28"/>
        </w:rPr>
      </w:pPr>
    </w:p>
    <w:p w14:paraId="18E0391C" w14:textId="77777777" w:rsidR="000459D8" w:rsidRPr="000C68E2" w:rsidRDefault="000459D8" w:rsidP="000459D8">
      <w:pPr>
        <w:spacing w:line="260" w:lineRule="atLeast"/>
        <w:outlineLvl w:val="0"/>
        <w:rPr>
          <w:rFonts w:asciiTheme="minorHAnsi" w:hAnsiTheme="minorHAnsi" w:cstheme="minorHAnsi"/>
          <w:b/>
          <w:color w:val="000000"/>
          <w:sz w:val="28"/>
        </w:rPr>
      </w:pPr>
    </w:p>
    <w:p w14:paraId="6CFBB505" w14:textId="77777777" w:rsidR="000459D8" w:rsidRPr="000C68E2" w:rsidRDefault="000459D8" w:rsidP="000459D8">
      <w:pPr>
        <w:spacing w:line="260" w:lineRule="atLeast"/>
        <w:outlineLvl w:val="0"/>
        <w:rPr>
          <w:rFonts w:asciiTheme="minorHAnsi" w:hAnsiTheme="minorHAnsi" w:cstheme="minorHAnsi"/>
          <w:b/>
          <w:color w:val="000000"/>
          <w:sz w:val="28"/>
        </w:rPr>
      </w:pPr>
    </w:p>
    <w:p w14:paraId="0F5C7675" w14:textId="77777777" w:rsidR="000459D8" w:rsidRPr="000C68E2" w:rsidRDefault="000459D8" w:rsidP="000459D8">
      <w:pPr>
        <w:spacing w:line="260" w:lineRule="atLeast"/>
        <w:outlineLvl w:val="0"/>
        <w:rPr>
          <w:rFonts w:asciiTheme="minorHAnsi" w:hAnsiTheme="minorHAnsi" w:cstheme="minorHAnsi"/>
          <w:b/>
          <w:color w:val="000000"/>
          <w:sz w:val="28"/>
        </w:rPr>
      </w:pPr>
    </w:p>
    <w:p w14:paraId="693920B9" w14:textId="77777777" w:rsidR="000459D8" w:rsidRPr="000C68E2" w:rsidRDefault="000459D8" w:rsidP="000459D8">
      <w:pPr>
        <w:spacing w:line="260" w:lineRule="atLeast"/>
        <w:outlineLvl w:val="0"/>
        <w:rPr>
          <w:rFonts w:asciiTheme="minorHAnsi" w:hAnsiTheme="minorHAnsi" w:cstheme="minorHAnsi"/>
          <w:b/>
          <w:color w:val="000000"/>
          <w:sz w:val="28"/>
        </w:rPr>
      </w:pPr>
    </w:p>
    <w:p w14:paraId="4FA93837" w14:textId="77777777" w:rsidR="000459D8" w:rsidRPr="000C68E2" w:rsidRDefault="000459D8" w:rsidP="000459D8">
      <w:pPr>
        <w:spacing w:line="260" w:lineRule="atLeast"/>
        <w:outlineLvl w:val="0"/>
        <w:rPr>
          <w:rFonts w:asciiTheme="minorHAnsi" w:hAnsiTheme="minorHAnsi" w:cstheme="minorHAnsi"/>
          <w:b/>
          <w:color w:val="000000"/>
          <w:sz w:val="28"/>
        </w:rPr>
      </w:pPr>
    </w:p>
    <w:p w14:paraId="29DE7C1C" w14:textId="77777777" w:rsidR="000459D8" w:rsidRPr="000C68E2" w:rsidRDefault="000459D8" w:rsidP="000459D8">
      <w:pPr>
        <w:spacing w:line="260" w:lineRule="atLeast"/>
        <w:outlineLvl w:val="0"/>
        <w:rPr>
          <w:rFonts w:asciiTheme="minorHAnsi" w:hAnsiTheme="minorHAnsi" w:cstheme="minorHAnsi"/>
          <w:b/>
          <w:color w:val="000000"/>
          <w:sz w:val="28"/>
        </w:rPr>
      </w:pPr>
    </w:p>
    <w:p w14:paraId="574C07C0" w14:textId="77777777" w:rsidR="000459D8" w:rsidRPr="000C68E2" w:rsidRDefault="000459D8" w:rsidP="000459D8">
      <w:pPr>
        <w:spacing w:line="260" w:lineRule="atLeast"/>
        <w:outlineLvl w:val="0"/>
        <w:rPr>
          <w:rFonts w:asciiTheme="minorHAnsi" w:hAnsiTheme="minorHAnsi" w:cstheme="minorHAnsi"/>
          <w:b/>
          <w:color w:val="000000"/>
          <w:sz w:val="28"/>
        </w:rPr>
      </w:pPr>
    </w:p>
    <w:p w14:paraId="0DDADBF5" w14:textId="7F963651" w:rsidR="000459D8" w:rsidRPr="000C68E2" w:rsidRDefault="00652138" w:rsidP="000459D8">
      <w:pPr>
        <w:tabs>
          <w:tab w:val="left" w:pos="9094"/>
        </w:tabs>
        <w:spacing w:line="260" w:lineRule="atLeast"/>
        <w:rPr>
          <w:rFonts w:asciiTheme="minorHAnsi" w:hAnsiTheme="minorHAnsi" w:cstheme="minorHAnsi"/>
          <w:b/>
          <w:color w:val="000000"/>
          <w:sz w:val="42"/>
          <w:szCs w:val="42"/>
        </w:rPr>
      </w:pPr>
      <w:r w:rsidRPr="000C68E2">
        <w:rPr>
          <w:rFonts w:asciiTheme="minorHAnsi" w:hAnsiTheme="minorHAnsi" w:cstheme="minorHAnsi"/>
          <w:b/>
          <w:color w:val="000000"/>
          <w:sz w:val="42"/>
          <w:szCs w:val="42"/>
        </w:rPr>
        <w:t>Bijlagen</w:t>
      </w:r>
    </w:p>
    <w:p w14:paraId="28FFB17C" w14:textId="77777777" w:rsidR="00652138" w:rsidRPr="000C68E2" w:rsidRDefault="00652138" w:rsidP="00652138">
      <w:pPr>
        <w:tabs>
          <w:tab w:val="left" w:pos="9094"/>
        </w:tabs>
        <w:spacing w:line="220" w:lineRule="atLeast"/>
        <w:ind w:right="-283"/>
        <w:rPr>
          <w:rFonts w:asciiTheme="minorHAnsi" w:hAnsiTheme="minorHAnsi" w:cstheme="minorHAnsi"/>
          <w:b/>
          <w:color w:val="000000"/>
          <w:sz w:val="28"/>
          <w:szCs w:val="28"/>
        </w:rPr>
      </w:pPr>
      <w:r w:rsidRPr="000C68E2">
        <w:rPr>
          <w:rFonts w:asciiTheme="minorHAnsi" w:hAnsiTheme="minorHAnsi" w:cstheme="minorHAnsi"/>
          <w:b/>
          <w:color w:val="000000"/>
          <w:sz w:val="28"/>
          <w:szCs w:val="28"/>
        </w:rPr>
        <w:t xml:space="preserve">bij de Europese openbare aanbesteding voor de levering </w:t>
      </w:r>
    </w:p>
    <w:p w14:paraId="6D108AA3" w14:textId="74489DD6" w:rsidR="00080EEA" w:rsidRPr="000C68E2" w:rsidRDefault="00652138" w:rsidP="00652138">
      <w:pPr>
        <w:tabs>
          <w:tab w:val="left" w:pos="9094"/>
        </w:tabs>
        <w:spacing w:line="240" w:lineRule="atLeast"/>
        <w:ind w:right="-283"/>
        <w:rPr>
          <w:rFonts w:asciiTheme="minorHAnsi" w:hAnsiTheme="minorHAnsi" w:cstheme="minorHAnsi"/>
          <w:b/>
          <w:color w:val="000000"/>
          <w:sz w:val="28"/>
          <w:szCs w:val="28"/>
        </w:rPr>
      </w:pPr>
      <w:r w:rsidRPr="000C68E2">
        <w:rPr>
          <w:rFonts w:asciiTheme="minorHAnsi" w:hAnsiTheme="minorHAnsi" w:cstheme="minorHAnsi"/>
          <w:b/>
          <w:color w:val="000000"/>
          <w:sz w:val="28"/>
          <w:szCs w:val="28"/>
        </w:rPr>
        <w:t xml:space="preserve">van een Liquid </w:t>
      </w:r>
      <w:proofErr w:type="spellStart"/>
      <w:r w:rsidRPr="000C68E2">
        <w:rPr>
          <w:rFonts w:asciiTheme="minorHAnsi" w:hAnsiTheme="minorHAnsi" w:cstheme="minorHAnsi"/>
          <w:b/>
          <w:color w:val="000000"/>
          <w:sz w:val="28"/>
          <w:szCs w:val="28"/>
        </w:rPr>
        <w:t>Chromatography</w:t>
      </w:r>
      <w:proofErr w:type="spellEnd"/>
      <w:r w:rsidRPr="000C68E2">
        <w:rPr>
          <w:rFonts w:asciiTheme="minorHAnsi" w:hAnsiTheme="minorHAnsi" w:cstheme="minorHAnsi"/>
          <w:b/>
          <w:color w:val="000000"/>
          <w:sz w:val="28"/>
          <w:szCs w:val="28"/>
        </w:rPr>
        <w:t xml:space="preserve"> Hoge Resolutie Massa Spectrometer</w:t>
      </w:r>
    </w:p>
    <w:p w14:paraId="2EA68F14" w14:textId="77777777" w:rsidR="000459D8" w:rsidRPr="000C68E2" w:rsidRDefault="000459D8" w:rsidP="000459D8">
      <w:pPr>
        <w:tabs>
          <w:tab w:val="left" w:pos="1701"/>
          <w:tab w:val="left" w:pos="9094"/>
        </w:tabs>
        <w:spacing w:line="260" w:lineRule="atLeast"/>
        <w:rPr>
          <w:rFonts w:asciiTheme="minorHAnsi" w:hAnsiTheme="minorHAnsi" w:cstheme="minorHAnsi"/>
          <w:b/>
          <w:sz w:val="28"/>
          <w:szCs w:val="28"/>
        </w:rPr>
      </w:pPr>
    </w:p>
    <w:p w14:paraId="46CBAD16" w14:textId="77777777" w:rsidR="000459D8" w:rsidRPr="000C68E2" w:rsidRDefault="000459D8" w:rsidP="000459D8">
      <w:pPr>
        <w:tabs>
          <w:tab w:val="left" w:pos="1701"/>
          <w:tab w:val="left" w:pos="9094"/>
        </w:tabs>
        <w:spacing w:line="260" w:lineRule="atLeast"/>
        <w:rPr>
          <w:rFonts w:asciiTheme="minorHAnsi" w:hAnsiTheme="minorHAnsi" w:cstheme="minorHAnsi"/>
          <w:b/>
          <w:sz w:val="28"/>
          <w:szCs w:val="28"/>
        </w:rPr>
      </w:pPr>
    </w:p>
    <w:p w14:paraId="0EBBEF06" w14:textId="77777777" w:rsidR="000459D8" w:rsidRPr="000C68E2" w:rsidRDefault="000459D8" w:rsidP="000459D8">
      <w:pPr>
        <w:tabs>
          <w:tab w:val="left" w:pos="1701"/>
          <w:tab w:val="left" w:pos="9094"/>
        </w:tabs>
        <w:spacing w:line="260" w:lineRule="atLeast"/>
        <w:rPr>
          <w:rFonts w:asciiTheme="minorHAnsi" w:hAnsiTheme="minorHAnsi" w:cstheme="minorHAnsi"/>
          <w:b/>
          <w:sz w:val="28"/>
          <w:szCs w:val="28"/>
        </w:rPr>
      </w:pPr>
    </w:p>
    <w:bookmarkEnd w:id="0"/>
    <w:p w14:paraId="7B25368F" w14:textId="7C1F2A5C" w:rsidR="00080EEA" w:rsidRPr="000C68E2" w:rsidRDefault="00080EEA" w:rsidP="00080EEA">
      <w:pPr>
        <w:tabs>
          <w:tab w:val="left" w:pos="9094"/>
        </w:tabs>
        <w:spacing w:line="260" w:lineRule="atLeast"/>
        <w:jc w:val="both"/>
        <w:rPr>
          <w:rFonts w:asciiTheme="minorHAnsi" w:hAnsiTheme="minorHAnsi" w:cstheme="minorHAnsi"/>
          <w:b/>
          <w:color w:val="000000"/>
          <w:sz w:val="28"/>
          <w:szCs w:val="28"/>
        </w:rPr>
      </w:pPr>
      <w:r w:rsidRPr="000C68E2">
        <w:rPr>
          <w:rFonts w:asciiTheme="minorHAnsi" w:hAnsiTheme="minorHAnsi" w:cstheme="minorHAnsi"/>
          <w:b/>
          <w:color w:val="000000"/>
          <w:sz w:val="28"/>
          <w:szCs w:val="28"/>
        </w:rPr>
        <w:t xml:space="preserve">Bijlage </w:t>
      </w:r>
      <w:r w:rsidR="007D5813" w:rsidRPr="000C68E2">
        <w:rPr>
          <w:rFonts w:asciiTheme="minorHAnsi" w:hAnsiTheme="minorHAnsi" w:cstheme="minorHAnsi"/>
          <w:b/>
          <w:color w:val="000000"/>
          <w:sz w:val="28"/>
          <w:szCs w:val="28"/>
        </w:rPr>
        <w:t>A05</w:t>
      </w:r>
      <w:r w:rsidRPr="000C68E2">
        <w:rPr>
          <w:rFonts w:asciiTheme="minorHAnsi" w:hAnsiTheme="minorHAnsi" w:cstheme="minorHAnsi"/>
          <w:b/>
          <w:color w:val="000000"/>
          <w:sz w:val="28"/>
          <w:szCs w:val="28"/>
        </w:rPr>
        <w:t xml:space="preserve">   </w:t>
      </w:r>
      <w:proofErr w:type="spellStart"/>
      <w:r w:rsidRPr="000C68E2">
        <w:rPr>
          <w:rFonts w:asciiTheme="minorHAnsi" w:hAnsiTheme="minorHAnsi" w:cstheme="minorHAnsi"/>
          <w:b/>
          <w:color w:val="000000"/>
          <w:sz w:val="28"/>
          <w:szCs w:val="28"/>
        </w:rPr>
        <w:t>Conformiteitenlijst</w:t>
      </w:r>
      <w:proofErr w:type="spellEnd"/>
      <w:r w:rsidRPr="000C68E2">
        <w:rPr>
          <w:rFonts w:asciiTheme="minorHAnsi" w:hAnsiTheme="minorHAnsi" w:cstheme="minorHAnsi"/>
          <w:b/>
          <w:color w:val="000000"/>
          <w:sz w:val="28"/>
          <w:szCs w:val="28"/>
        </w:rPr>
        <w:t xml:space="preserve"> Programma van </w:t>
      </w:r>
      <w:r w:rsidR="007D5813" w:rsidRPr="000C68E2">
        <w:rPr>
          <w:rFonts w:asciiTheme="minorHAnsi" w:hAnsiTheme="minorHAnsi" w:cstheme="minorHAnsi"/>
          <w:b/>
          <w:color w:val="000000"/>
          <w:sz w:val="28"/>
          <w:szCs w:val="28"/>
        </w:rPr>
        <w:t>E</w:t>
      </w:r>
      <w:r w:rsidRPr="000C68E2">
        <w:rPr>
          <w:rFonts w:asciiTheme="minorHAnsi" w:hAnsiTheme="minorHAnsi" w:cstheme="minorHAnsi"/>
          <w:b/>
          <w:color w:val="000000"/>
          <w:sz w:val="28"/>
          <w:szCs w:val="28"/>
        </w:rPr>
        <w:t>isen</w:t>
      </w:r>
    </w:p>
    <w:p w14:paraId="11E58ABD" w14:textId="77777777" w:rsidR="000459D8" w:rsidRPr="000C68E2" w:rsidRDefault="000459D8" w:rsidP="000459D8">
      <w:pPr>
        <w:tabs>
          <w:tab w:val="left" w:pos="9094"/>
        </w:tabs>
        <w:spacing w:after="120" w:line="360" w:lineRule="auto"/>
        <w:rPr>
          <w:rFonts w:asciiTheme="minorHAnsi" w:hAnsiTheme="minorHAnsi" w:cstheme="minorHAnsi"/>
          <w:b/>
          <w:color w:val="000000"/>
          <w:sz w:val="28"/>
          <w:szCs w:val="28"/>
        </w:rPr>
      </w:pPr>
    </w:p>
    <w:p w14:paraId="09CA9A76"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70F5B25E"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1CC8A2E8"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20837682"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6E662DAB"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62A76A18"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4B9DF455" w14:textId="77777777" w:rsidR="000459D8" w:rsidRPr="000C68E2" w:rsidRDefault="000459D8" w:rsidP="000459D8">
      <w:pPr>
        <w:tabs>
          <w:tab w:val="left" w:pos="1418"/>
          <w:tab w:val="left" w:pos="2528"/>
          <w:tab w:val="left" w:pos="3828"/>
        </w:tabs>
        <w:spacing w:after="120"/>
        <w:rPr>
          <w:rFonts w:asciiTheme="minorHAnsi" w:hAnsiTheme="minorHAnsi" w:cstheme="minorHAnsi"/>
          <w:b/>
          <w:szCs w:val="24"/>
        </w:rPr>
      </w:pPr>
    </w:p>
    <w:p w14:paraId="0A20AFD9"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20BCF665"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3AF7A804"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4F1DD494"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4176D9AD"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576E3C60"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1C7BEE14"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2A00DB9A" w14:textId="77777777" w:rsidR="00F40D06" w:rsidRPr="000C68E2" w:rsidRDefault="00F40D06" w:rsidP="000459D8">
      <w:pPr>
        <w:tabs>
          <w:tab w:val="left" w:pos="2410"/>
          <w:tab w:val="left" w:pos="2552"/>
        </w:tabs>
        <w:spacing w:line="260" w:lineRule="atLeast"/>
        <w:rPr>
          <w:rFonts w:asciiTheme="minorHAnsi" w:hAnsiTheme="minorHAnsi" w:cstheme="minorHAnsi"/>
          <w:b/>
          <w:color w:val="000000"/>
          <w:szCs w:val="16"/>
        </w:rPr>
      </w:pPr>
    </w:p>
    <w:p w14:paraId="05B34403" w14:textId="3C117E52" w:rsidR="000459D8" w:rsidRPr="000C68E2" w:rsidRDefault="00A25C5D" w:rsidP="000459D8">
      <w:pPr>
        <w:tabs>
          <w:tab w:val="left" w:pos="2410"/>
          <w:tab w:val="left" w:pos="2552"/>
        </w:tabs>
        <w:spacing w:line="260" w:lineRule="atLeast"/>
        <w:rPr>
          <w:rFonts w:asciiTheme="minorHAnsi" w:hAnsiTheme="minorHAnsi" w:cstheme="minorHAnsi"/>
          <w:b/>
          <w:color w:val="000000"/>
          <w:szCs w:val="16"/>
        </w:rPr>
      </w:pPr>
      <w:r w:rsidRPr="000C68E2">
        <w:rPr>
          <w:rFonts w:asciiTheme="minorHAnsi" w:hAnsiTheme="minorHAnsi" w:cstheme="minorHAnsi"/>
          <w:b/>
          <w:color w:val="000000"/>
          <w:szCs w:val="16"/>
        </w:rPr>
        <w:t>Leidraadnummer</w:t>
      </w:r>
      <w:r w:rsidRPr="000C68E2">
        <w:rPr>
          <w:rFonts w:asciiTheme="minorHAnsi" w:hAnsiTheme="minorHAnsi" w:cstheme="minorHAnsi"/>
          <w:b/>
          <w:color w:val="000000"/>
          <w:szCs w:val="16"/>
        </w:rPr>
        <w:tab/>
      </w:r>
      <w:r w:rsidRPr="000C68E2">
        <w:rPr>
          <w:rFonts w:asciiTheme="minorHAnsi" w:hAnsiTheme="minorHAnsi" w:cstheme="minorHAnsi"/>
          <w:b/>
          <w:color w:val="000000"/>
          <w:szCs w:val="16"/>
        </w:rPr>
        <w:tab/>
      </w:r>
      <w:r w:rsidRPr="000C68E2">
        <w:rPr>
          <w:rFonts w:asciiTheme="minorHAnsi" w:hAnsiTheme="minorHAnsi" w:cstheme="minorHAnsi"/>
          <w:b/>
          <w:color w:val="000000"/>
          <w:szCs w:val="16"/>
        </w:rPr>
        <w:tab/>
        <w:t>:</w:t>
      </w:r>
      <w:r w:rsidRPr="000C68E2">
        <w:rPr>
          <w:rFonts w:asciiTheme="minorHAnsi" w:hAnsiTheme="minorHAnsi" w:cstheme="minorHAnsi"/>
          <w:b/>
          <w:color w:val="000000"/>
          <w:szCs w:val="16"/>
        </w:rPr>
        <w:tab/>
        <w:t>2</w:t>
      </w:r>
      <w:r w:rsidR="0021016E" w:rsidRPr="000C68E2">
        <w:rPr>
          <w:rFonts w:asciiTheme="minorHAnsi" w:hAnsiTheme="minorHAnsi" w:cstheme="minorHAnsi"/>
          <w:b/>
          <w:color w:val="000000"/>
          <w:szCs w:val="16"/>
        </w:rPr>
        <w:t>02</w:t>
      </w:r>
      <w:r w:rsidR="00844F06">
        <w:rPr>
          <w:rFonts w:asciiTheme="minorHAnsi" w:hAnsiTheme="minorHAnsi" w:cstheme="minorHAnsi"/>
          <w:b/>
          <w:color w:val="000000"/>
          <w:szCs w:val="16"/>
        </w:rPr>
        <w:t>2</w:t>
      </w:r>
      <w:r w:rsidR="000459D8" w:rsidRPr="000C68E2">
        <w:rPr>
          <w:rFonts w:asciiTheme="minorHAnsi" w:hAnsiTheme="minorHAnsi" w:cstheme="minorHAnsi"/>
          <w:b/>
          <w:color w:val="000000"/>
          <w:szCs w:val="16"/>
        </w:rPr>
        <w:t xml:space="preserve"> FPL/INK</w:t>
      </w:r>
      <w:r w:rsidRPr="000C68E2">
        <w:rPr>
          <w:rFonts w:asciiTheme="minorHAnsi" w:hAnsiTheme="minorHAnsi" w:cstheme="minorHAnsi"/>
          <w:b/>
          <w:color w:val="000000"/>
          <w:szCs w:val="16"/>
        </w:rPr>
        <w:t xml:space="preserve"> </w:t>
      </w:r>
      <w:r w:rsidR="00844F06">
        <w:rPr>
          <w:rFonts w:asciiTheme="minorHAnsi" w:hAnsiTheme="minorHAnsi" w:cstheme="minorHAnsi"/>
          <w:b/>
          <w:color w:val="000000"/>
          <w:szCs w:val="16"/>
        </w:rPr>
        <w:t>74</w:t>
      </w:r>
    </w:p>
    <w:p w14:paraId="172BFA57" w14:textId="653A8186" w:rsidR="000459D8" w:rsidRPr="000C68E2" w:rsidRDefault="000459D8" w:rsidP="00F40D06">
      <w:pPr>
        <w:tabs>
          <w:tab w:val="left" w:pos="2410"/>
          <w:tab w:val="left" w:pos="2552"/>
        </w:tabs>
        <w:spacing w:line="260" w:lineRule="atLeast"/>
        <w:rPr>
          <w:rFonts w:asciiTheme="minorHAnsi" w:hAnsiTheme="minorHAnsi" w:cstheme="minorHAnsi"/>
          <w:sz w:val="16"/>
          <w:szCs w:val="16"/>
        </w:rPr>
      </w:pPr>
      <w:r w:rsidRPr="000C68E2">
        <w:rPr>
          <w:rFonts w:asciiTheme="minorHAnsi" w:hAnsiTheme="minorHAnsi" w:cstheme="minorHAnsi"/>
          <w:b/>
          <w:color w:val="000000"/>
          <w:szCs w:val="16"/>
        </w:rPr>
        <w:t>Datum</w:t>
      </w:r>
      <w:r w:rsidRPr="000C68E2">
        <w:rPr>
          <w:rFonts w:asciiTheme="minorHAnsi" w:hAnsiTheme="minorHAnsi" w:cstheme="minorHAnsi"/>
          <w:b/>
          <w:color w:val="000000"/>
          <w:szCs w:val="16"/>
        </w:rPr>
        <w:tab/>
      </w:r>
      <w:r w:rsidRPr="000C68E2">
        <w:rPr>
          <w:rFonts w:asciiTheme="minorHAnsi" w:hAnsiTheme="minorHAnsi" w:cstheme="minorHAnsi"/>
          <w:b/>
          <w:color w:val="000000"/>
          <w:szCs w:val="16"/>
        </w:rPr>
        <w:tab/>
      </w:r>
      <w:r w:rsidRPr="000C68E2">
        <w:rPr>
          <w:rFonts w:asciiTheme="minorHAnsi" w:hAnsiTheme="minorHAnsi" w:cstheme="minorHAnsi"/>
          <w:b/>
          <w:color w:val="000000"/>
          <w:szCs w:val="16"/>
        </w:rPr>
        <w:tab/>
        <w:t>:</w:t>
      </w:r>
      <w:r w:rsidRPr="000C68E2">
        <w:rPr>
          <w:rFonts w:asciiTheme="minorHAnsi" w:hAnsiTheme="minorHAnsi" w:cstheme="minorHAnsi"/>
          <w:b/>
          <w:color w:val="000000"/>
          <w:szCs w:val="16"/>
        </w:rPr>
        <w:tab/>
      </w:r>
      <w:r w:rsidR="00844F06">
        <w:rPr>
          <w:rFonts w:asciiTheme="minorHAnsi" w:hAnsiTheme="minorHAnsi" w:cstheme="minorHAnsi"/>
          <w:b/>
          <w:color w:val="000000"/>
          <w:szCs w:val="16"/>
        </w:rPr>
        <w:t>06</w:t>
      </w:r>
      <w:r w:rsidR="00A25C5D" w:rsidRPr="000C68E2">
        <w:rPr>
          <w:rFonts w:asciiTheme="minorHAnsi" w:hAnsiTheme="minorHAnsi" w:cstheme="minorHAnsi"/>
          <w:b/>
          <w:color w:val="000000"/>
          <w:szCs w:val="16"/>
        </w:rPr>
        <w:t xml:space="preserve"> </w:t>
      </w:r>
      <w:r w:rsidR="0021016E" w:rsidRPr="000C68E2">
        <w:rPr>
          <w:rFonts w:asciiTheme="minorHAnsi" w:hAnsiTheme="minorHAnsi" w:cstheme="minorHAnsi"/>
          <w:b/>
          <w:color w:val="000000"/>
          <w:szCs w:val="16"/>
        </w:rPr>
        <w:t>juni</w:t>
      </w:r>
      <w:r w:rsidR="009537AF" w:rsidRPr="000C68E2">
        <w:rPr>
          <w:rFonts w:asciiTheme="minorHAnsi" w:hAnsiTheme="minorHAnsi" w:cstheme="minorHAnsi"/>
          <w:b/>
          <w:color w:val="000000"/>
          <w:szCs w:val="16"/>
        </w:rPr>
        <w:t xml:space="preserve"> </w:t>
      </w:r>
      <w:r w:rsidR="00A25C5D" w:rsidRPr="000C68E2">
        <w:rPr>
          <w:rFonts w:asciiTheme="minorHAnsi" w:hAnsiTheme="minorHAnsi" w:cstheme="minorHAnsi"/>
          <w:b/>
          <w:color w:val="000000"/>
          <w:szCs w:val="16"/>
        </w:rPr>
        <w:t>20</w:t>
      </w:r>
      <w:r w:rsidR="0021016E" w:rsidRPr="000C68E2">
        <w:rPr>
          <w:rFonts w:asciiTheme="minorHAnsi" w:hAnsiTheme="minorHAnsi" w:cstheme="minorHAnsi"/>
          <w:b/>
          <w:color w:val="000000"/>
          <w:szCs w:val="16"/>
        </w:rPr>
        <w:t>2</w:t>
      </w:r>
      <w:r w:rsidR="00844F06">
        <w:rPr>
          <w:rFonts w:asciiTheme="minorHAnsi" w:hAnsiTheme="minorHAnsi" w:cstheme="minorHAnsi"/>
          <w:b/>
          <w:color w:val="000000"/>
          <w:szCs w:val="16"/>
        </w:rPr>
        <w:t>2</w:t>
      </w:r>
    </w:p>
    <w:p w14:paraId="38B28063" w14:textId="77777777" w:rsidR="000C68E2" w:rsidRDefault="000C68E2" w:rsidP="000459D8">
      <w:pPr>
        <w:spacing w:line="260" w:lineRule="atLeast"/>
        <w:rPr>
          <w:rFonts w:asciiTheme="minorHAnsi" w:hAnsiTheme="minorHAnsi" w:cstheme="minorHAnsi"/>
          <w:b/>
          <w:sz w:val="24"/>
          <w:szCs w:val="16"/>
        </w:rPr>
      </w:pPr>
    </w:p>
    <w:p w14:paraId="0D2F98AD" w14:textId="6CDB6B5B" w:rsidR="000459D8" w:rsidRPr="000C68E2" w:rsidRDefault="000459D8" w:rsidP="000459D8">
      <w:pPr>
        <w:spacing w:line="260" w:lineRule="atLeast"/>
        <w:rPr>
          <w:rFonts w:asciiTheme="minorHAnsi" w:hAnsiTheme="minorHAnsi" w:cstheme="minorHAnsi"/>
          <w:b/>
          <w:sz w:val="24"/>
          <w:szCs w:val="16"/>
        </w:rPr>
      </w:pPr>
      <w:r w:rsidRPr="000C68E2">
        <w:rPr>
          <w:rFonts w:asciiTheme="minorHAnsi" w:hAnsiTheme="minorHAnsi" w:cstheme="minorHAnsi"/>
          <w:b/>
          <w:sz w:val="24"/>
          <w:szCs w:val="16"/>
        </w:rPr>
        <w:lastRenderedPageBreak/>
        <w:t xml:space="preserve">Bijlage </w:t>
      </w:r>
      <w:r w:rsidR="007D5813" w:rsidRPr="000C68E2">
        <w:rPr>
          <w:rFonts w:asciiTheme="minorHAnsi" w:hAnsiTheme="minorHAnsi" w:cstheme="minorHAnsi"/>
          <w:b/>
          <w:sz w:val="24"/>
          <w:szCs w:val="16"/>
        </w:rPr>
        <w:t>A05</w:t>
      </w:r>
      <w:r w:rsidRPr="000C68E2">
        <w:rPr>
          <w:rFonts w:asciiTheme="minorHAnsi" w:hAnsiTheme="minorHAnsi" w:cstheme="minorHAnsi"/>
          <w:b/>
          <w:sz w:val="24"/>
          <w:szCs w:val="16"/>
        </w:rPr>
        <w:t xml:space="preserve">: </w:t>
      </w:r>
      <w:proofErr w:type="spellStart"/>
      <w:r w:rsidRPr="000C68E2">
        <w:rPr>
          <w:rFonts w:asciiTheme="minorHAnsi" w:hAnsiTheme="minorHAnsi" w:cstheme="minorHAnsi"/>
          <w:b/>
          <w:sz w:val="24"/>
          <w:szCs w:val="16"/>
        </w:rPr>
        <w:t>Conformiteitenlijst</w:t>
      </w:r>
      <w:proofErr w:type="spellEnd"/>
      <w:r w:rsidRPr="000C68E2">
        <w:rPr>
          <w:rFonts w:asciiTheme="minorHAnsi" w:hAnsiTheme="minorHAnsi" w:cstheme="minorHAnsi"/>
          <w:b/>
          <w:sz w:val="24"/>
          <w:szCs w:val="16"/>
        </w:rPr>
        <w:t xml:space="preserve"> </w:t>
      </w:r>
      <w:r w:rsidR="007D5813" w:rsidRPr="000C68E2">
        <w:rPr>
          <w:rFonts w:asciiTheme="minorHAnsi" w:hAnsiTheme="minorHAnsi" w:cstheme="minorHAnsi"/>
          <w:b/>
          <w:sz w:val="24"/>
          <w:szCs w:val="16"/>
        </w:rPr>
        <w:t>P</w:t>
      </w:r>
      <w:r w:rsidRPr="000C68E2">
        <w:rPr>
          <w:rFonts w:asciiTheme="minorHAnsi" w:hAnsiTheme="minorHAnsi" w:cstheme="minorHAnsi"/>
          <w:b/>
          <w:sz w:val="24"/>
          <w:szCs w:val="16"/>
        </w:rPr>
        <w:t xml:space="preserve">rogramma van </w:t>
      </w:r>
      <w:r w:rsidR="007D5813" w:rsidRPr="000C68E2">
        <w:rPr>
          <w:rFonts w:asciiTheme="minorHAnsi" w:hAnsiTheme="minorHAnsi" w:cstheme="minorHAnsi"/>
          <w:b/>
          <w:sz w:val="24"/>
          <w:szCs w:val="16"/>
        </w:rPr>
        <w:t>E</w:t>
      </w:r>
      <w:r w:rsidRPr="000C68E2">
        <w:rPr>
          <w:rFonts w:asciiTheme="minorHAnsi" w:hAnsiTheme="minorHAnsi" w:cstheme="minorHAnsi"/>
          <w:b/>
          <w:sz w:val="24"/>
          <w:szCs w:val="16"/>
        </w:rPr>
        <w:t>isen</w:t>
      </w:r>
    </w:p>
    <w:p w14:paraId="7600D9BE" w14:textId="77777777" w:rsidR="000459D8" w:rsidRPr="000C68E2" w:rsidRDefault="000459D8" w:rsidP="000459D8">
      <w:pPr>
        <w:spacing w:line="260" w:lineRule="atLeast"/>
        <w:rPr>
          <w:rFonts w:asciiTheme="minorHAnsi" w:hAnsiTheme="minorHAnsi" w:cstheme="minorHAnsi"/>
          <w:sz w:val="16"/>
          <w:szCs w:val="16"/>
        </w:rPr>
      </w:pPr>
    </w:p>
    <w:p w14:paraId="680BFB86" w14:textId="34FC19A8" w:rsidR="00623F41" w:rsidRPr="000C68E2" w:rsidRDefault="00623F41" w:rsidP="00F40D06">
      <w:pPr>
        <w:widowControl/>
        <w:spacing w:line="240" w:lineRule="atLeast"/>
        <w:jc w:val="both"/>
        <w:rPr>
          <w:rFonts w:asciiTheme="minorHAnsi" w:hAnsiTheme="minorHAnsi" w:cstheme="minorHAnsi"/>
          <w:sz w:val="18"/>
          <w:szCs w:val="18"/>
        </w:rPr>
      </w:pPr>
      <w:r w:rsidRPr="000C68E2">
        <w:rPr>
          <w:rFonts w:asciiTheme="minorHAnsi" w:hAnsiTheme="minorHAnsi" w:cstheme="minorHAnsi"/>
          <w:sz w:val="18"/>
          <w:szCs w:val="18"/>
        </w:rPr>
        <w:t xml:space="preserve">Door middel van onderstaande </w:t>
      </w:r>
      <w:proofErr w:type="spellStart"/>
      <w:r w:rsidRPr="000C68E2">
        <w:rPr>
          <w:rFonts w:asciiTheme="minorHAnsi" w:hAnsiTheme="minorHAnsi" w:cstheme="minorHAnsi"/>
          <w:sz w:val="18"/>
          <w:szCs w:val="18"/>
        </w:rPr>
        <w:t>conformiteitenlijst</w:t>
      </w:r>
      <w:proofErr w:type="spellEnd"/>
      <w:r w:rsidRPr="000C68E2">
        <w:rPr>
          <w:rFonts w:asciiTheme="minorHAnsi" w:hAnsiTheme="minorHAnsi" w:cstheme="minorHAnsi"/>
          <w:sz w:val="18"/>
          <w:szCs w:val="18"/>
        </w:rPr>
        <w:t xml:space="preserve"> zal worden beoordeeld of de Inschrijving voldoet aan de eisen als gesteld in hoofdstuk 6 Inschrijver</w:t>
      </w:r>
      <w:r w:rsidR="0055297D" w:rsidRPr="000C68E2">
        <w:rPr>
          <w:rFonts w:asciiTheme="minorHAnsi" w:hAnsiTheme="minorHAnsi" w:cstheme="minorHAnsi"/>
          <w:sz w:val="18"/>
          <w:szCs w:val="18"/>
        </w:rPr>
        <w:t xml:space="preserve"> dient</w:t>
      </w:r>
      <w:r w:rsidRPr="000C68E2">
        <w:rPr>
          <w:rFonts w:asciiTheme="minorHAnsi" w:hAnsiTheme="minorHAnsi" w:cstheme="minorHAnsi"/>
          <w:sz w:val="18"/>
          <w:szCs w:val="18"/>
        </w:rPr>
        <w:t xml:space="preserve"> in onderstaande tabel voor de eisen per item de conformiteit aan te geven.</w:t>
      </w:r>
    </w:p>
    <w:p w14:paraId="3499AEE7" w14:textId="77777777" w:rsidR="00F40D06" w:rsidRPr="000C68E2" w:rsidRDefault="00F40D06" w:rsidP="00F40D06">
      <w:pPr>
        <w:widowControl/>
        <w:spacing w:line="240" w:lineRule="atLeast"/>
        <w:jc w:val="both"/>
        <w:rPr>
          <w:rFonts w:asciiTheme="minorHAnsi" w:hAnsiTheme="minorHAnsi" w:cstheme="minorHAnsi"/>
          <w:sz w:val="18"/>
          <w:szCs w:val="18"/>
        </w:rPr>
      </w:pPr>
    </w:p>
    <w:p w14:paraId="289B038F" w14:textId="76A1F0A4" w:rsidR="00623F41" w:rsidRPr="000C68E2" w:rsidRDefault="00623F41" w:rsidP="006863DD">
      <w:pPr>
        <w:spacing w:line="240" w:lineRule="atLeast"/>
        <w:jc w:val="both"/>
        <w:rPr>
          <w:rFonts w:asciiTheme="minorHAnsi" w:hAnsiTheme="minorHAnsi" w:cstheme="minorHAnsi"/>
          <w:sz w:val="18"/>
          <w:szCs w:val="18"/>
        </w:rPr>
      </w:pPr>
      <w:r w:rsidRPr="000C68E2">
        <w:rPr>
          <w:rFonts w:asciiTheme="minorHAnsi" w:hAnsiTheme="minorHAnsi" w:cstheme="minorHAnsi"/>
          <w:sz w:val="18"/>
          <w:szCs w:val="18"/>
        </w:rPr>
        <w:t xml:space="preserve">Indien aan één of meer van de eisen zoals vermeld in hoofdstuk 6 </w:t>
      </w:r>
      <w:r w:rsidRPr="000C68E2">
        <w:rPr>
          <w:rFonts w:asciiTheme="minorHAnsi" w:hAnsiTheme="minorHAnsi" w:cstheme="minorHAnsi"/>
          <w:sz w:val="18"/>
          <w:szCs w:val="18"/>
          <w:u w:val="single"/>
        </w:rPr>
        <w:t>niet</w:t>
      </w:r>
      <w:r w:rsidRPr="000C68E2">
        <w:rPr>
          <w:rFonts w:asciiTheme="minorHAnsi" w:hAnsiTheme="minorHAnsi" w:cstheme="minorHAnsi"/>
          <w:sz w:val="18"/>
          <w:szCs w:val="18"/>
        </w:rPr>
        <w:t xml:space="preserve"> wordt voldaan, wordt de Inschrijving uitgesloten van verdere beoordeling. Het beantwoorden van een v</w:t>
      </w:r>
      <w:bookmarkStart w:id="1" w:name="_GoBack"/>
      <w:bookmarkEnd w:id="1"/>
      <w:r w:rsidRPr="000C68E2">
        <w:rPr>
          <w:rFonts w:asciiTheme="minorHAnsi" w:hAnsiTheme="minorHAnsi" w:cstheme="minorHAnsi"/>
          <w:sz w:val="18"/>
          <w:szCs w:val="18"/>
        </w:rPr>
        <w:t>raag met 'akkoord', het paraferen ervan, betekent dat in geval van gunning van de opdracht het niet voldoen door Inschrijver aan de gestelde eis geldt als niet-nakoming van de uit de te sluiten Overeenkomst voortvloeiende verplichtingen.</w:t>
      </w:r>
    </w:p>
    <w:p w14:paraId="502D4236" w14:textId="77777777" w:rsidR="001634A2" w:rsidRPr="000C68E2" w:rsidRDefault="001634A2" w:rsidP="006863DD">
      <w:pPr>
        <w:spacing w:line="240" w:lineRule="atLeast"/>
        <w:jc w:val="both"/>
        <w:rPr>
          <w:rFonts w:asciiTheme="minorHAnsi" w:hAnsiTheme="minorHAnsi" w:cstheme="minorHAnsi"/>
          <w:sz w:val="16"/>
          <w:szCs w:val="16"/>
        </w:rPr>
      </w:pPr>
    </w:p>
    <w:p w14:paraId="5DE44AB5" w14:textId="77777777" w:rsidR="00623F41" w:rsidRPr="000C68E2" w:rsidRDefault="00623F41" w:rsidP="00623F41">
      <w:pPr>
        <w:rPr>
          <w:rFonts w:asciiTheme="minorHAnsi" w:hAnsiTheme="minorHAnsi" w:cstheme="minorHAnsi"/>
          <w:sz w:val="16"/>
          <w:szCs w:val="16"/>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9"/>
        <w:gridCol w:w="29"/>
        <w:gridCol w:w="6520"/>
        <w:gridCol w:w="1134"/>
      </w:tblGrid>
      <w:tr w:rsidR="00623F41" w:rsidRPr="000C68E2" w14:paraId="2742E7CB" w14:textId="77777777" w:rsidTr="000C68E2">
        <w:trPr>
          <w:trHeight w:val="397"/>
        </w:trPr>
        <w:tc>
          <w:tcPr>
            <w:tcW w:w="138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A12DFB7" w14:textId="35B55FC3" w:rsidR="00623F41" w:rsidRPr="001E4CF1" w:rsidRDefault="00623F41" w:rsidP="00CC3161">
            <w:pPr>
              <w:spacing w:line="260" w:lineRule="atLeast"/>
              <w:jc w:val="center"/>
              <w:rPr>
                <w:rFonts w:asciiTheme="minorHAnsi" w:hAnsiTheme="minorHAnsi" w:cstheme="minorHAnsi"/>
                <w:b/>
                <w:szCs w:val="24"/>
              </w:rPr>
            </w:pPr>
            <w:r w:rsidRPr="001E4CF1">
              <w:rPr>
                <w:rFonts w:asciiTheme="minorHAnsi" w:hAnsiTheme="minorHAnsi" w:cstheme="minorHAnsi"/>
                <w:b/>
                <w:szCs w:val="24"/>
              </w:rPr>
              <w:t>E</w:t>
            </w:r>
            <w:r w:rsidR="001E4CF1" w:rsidRPr="001E4CF1">
              <w:rPr>
                <w:rFonts w:asciiTheme="minorHAnsi" w:hAnsiTheme="minorHAnsi" w:cstheme="minorHAnsi"/>
                <w:b/>
                <w:szCs w:val="24"/>
              </w:rPr>
              <w:t>isen</w:t>
            </w:r>
          </w:p>
        </w:tc>
        <w:tc>
          <w:tcPr>
            <w:tcW w:w="6549" w:type="dxa"/>
            <w:gridSpan w:val="2"/>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11D40C7" w14:textId="77777777" w:rsidR="00623F41" w:rsidRPr="001E4CF1" w:rsidRDefault="00623F41" w:rsidP="00CC3161">
            <w:pPr>
              <w:spacing w:line="260" w:lineRule="atLeast"/>
              <w:jc w:val="both"/>
              <w:rPr>
                <w:rFonts w:asciiTheme="minorHAnsi" w:hAnsiTheme="minorHAnsi" w:cstheme="minorHAnsi"/>
                <w:b/>
                <w:szCs w:val="24"/>
              </w:rPr>
            </w:pPr>
          </w:p>
          <w:p w14:paraId="3A4AEF34" w14:textId="4BF60C62" w:rsidR="00623F41" w:rsidRPr="001E4CF1" w:rsidRDefault="00623F41" w:rsidP="00CC3161">
            <w:pPr>
              <w:spacing w:line="260" w:lineRule="atLeast"/>
              <w:jc w:val="both"/>
              <w:rPr>
                <w:rFonts w:asciiTheme="minorHAnsi" w:hAnsiTheme="minorHAnsi" w:cstheme="minorHAnsi"/>
                <w:b/>
                <w:szCs w:val="24"/>
              </w:rPr>
            </w:pPr>
            <w:r w:rsidRPr="001E4CF1">
              <w:rPr>
                <w:rFonts w:asciiTheme="minorHAnsi" w:hAnsiTheme="minorHAnsi" w:cstheme="minorHAnsi"/>
                <w:b/>
                <w:szCs w:val="24"/>
              </w:rPr>
              <w:t>Omschrijving</w:t>
            </w:r>
            <w:r w:rsidR="001E4CF1" w:rsidRPr="001E4CF1">
              <w:rPr>
                <w:rFonts w:asciiTheme="minorHAnsi" w:hAnsiTheme="minorHAnsi" w:cstheme="minorHAnsi"/>
                <w:b/>
                <w:szCs w:val="24"/>
              </w:rPr>
              <w:t xml:space="preserve"> eisen</w:t>
            </w:r>
          </w:p>
          <w:p w14:paraId="67C780B8" w14:textId="77777777" w:rsidR="00623F41" w:rsidRPr="001E4CF1" w:rsidRDefault="00623F41" w:rsidP="00CC3161">
            <w:pPr>
              <w:spacing w:line="260" w:lineRule="atLeast"/>
              <w:jc w:val="both"/>
              <w:rPr>
                <w:rFonts w:asciiTheme="minorHAnsi" w:hAnsiTheme="minorHAnsi" w:cstheme="minorHAnsi"/>
                <w:b/>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6BA20316" w14:textId="77777777" w:rsidR="00623F41" w:rsidRPr="001E4CF1" w:rsidRDefault="00623F41" w:rsidP="00CC3161">
            <w:pPr>
              <w:spacing w:line="260" w:lineRule="atLeast"/>
              <w:jc w:val="center"/>
              <w:rPr>
                <w:rFonts w:asciiTheme="minorHAnsi" w:hAnsiTheme="minorHAnsi" w:cstheme="minorHAnsi"/>
                <w:b/>
                <w:sz w:val="20"/>
                <w:szCs w:val="22"/>
              </w:rPr>
            </w:pPr>
          </w:p>
          <w:p w14:paraId="415D4094" w14:textId="77777777" w:rsidR="00623F41" w:rsidRPr="001E4CF1" w:rsidRDefault="00623F41" w:rsidP="00CC3161">
            <w:pPr>
              <w:spacing w:line="260" w:lineRule="atLeast"/>
              <w:jc w:val="center"/>
              <w:rPr>
                <w:rFonts w:asciiTheme="minorHAnsi" w:hAnsiTheme="minorHAnsi" w:cstheme="minorHAnsi"/>
                <w:b/>
                <w:sz w:val="20"/>
                <w:szCs w:val="22"/>
              </w:rPr>
            </w:pPr>
            <w:r w:rsidRPr="001E4CF1">
              <w:rPr>
                <w:rFonts w:asciiTheme="minorHAnsi" w:hAnsiTheme="minorHAnsi" w:cstheme="minorHAnsi"/>
                <w:b/>
                <w:sz w:val="20"/>
                <w:szCs w:val="22"/>
              </w:rPr>
              <w:t xml:space="preserve">Akkoord </w:t>
            </w:r>
          </w:p>
          <w:p w14:paraId="318342A9" w14:textId="77777777" w:rsidR="00623F41" w:rsidRPr="001E4CF1" w:rsidRDefault="00623F41" w:rsidP="00CC3161">
            <w:pPr>
              <w:spacing w:line="260" w:lineRule="atLeast"/>
              <w:jc w:val="center"/>
              <w:rPr>
                <w:rFonts w:asciiTheme="minorHAnsi" w:hAnsiTheme="minorHAnsi" w:cstheme="minorHAnsi"/>
                <w:b/>
                <w:sz w:val="20"/>
                <w:szCs w:val="22"/>
              </w:rPr>
            </w:pPr>
            <w:r w:rsidRPr="001E4CF1">
              <w:rPr>
                <w:rFonts w:asciiTheme="minorHAnsi" w:hAnsiTheme="minorHAnsi" w:cstheme="minorHAnsi"/>
                <w:b/>
                <w:sz w:val="20"/>
                <w:szCs w:val="22"/>
              </w:rPr>
              <w:t>Inschrijver</w:t>
            </w:r>
          </w:p>
          <w:p w14:paraId="13A11F85" w14:textId="77777777" w:rsidR="00623F41" w:rsidRPr="001E4CF1" w:rsidRDefault="00623F41" w:rsidP="00CC3161">
            <w:pPr>
              <w:spacing w:line="260" w:lineRule="atLeast"/>
              <w:jc w:val="center"/>
              <w:rPr>
                <w:rFonts w:asciiTheme="minorHAnsi" w:hAnsiTheme="minorHAnsi" w:cstheme="minorHAnsi"/>
                <w:b/>
                <w:sz w:val="20"/>
                <w:szCs w:val="22"/>
              </w:rPr>
            </w:pPr>
          </w:p>
        </w:tc>
      </w:tr>
      <w:tr w:rsidR="00623F41" w:rsidRPr="000C68E2" w14:paraId="71B99AE2" w14:textId="77777777" w:rsidTr="001E4CF1">
        <w:trPr>
          <w:trHeight w:val="519"/>
        </w:trPr>
        <w:tc>
          <w:tcPr>
            <w:tcW w:w="9072" w:type="dxa"/>
            <w:gridSpan w:val="4"/>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4CC30C3F" w14:textId="4A27A3EF" w:rsidR="00623F41" w:rsidRPr="000C68E2" w:rsidRDefault="009A7C82" w:rsidP="00CC3161">
            <w:pPr>
              <w:spacing w:line="260" w:lineRule="atLeast"/>
              <w:jc w:val="center"/>
              <w:rPr>
                <w:rFonts w:asciiTheme="minorHAnsi" w:hAnsiTheme="minorHAnsi" w:cstheme="minorHAnsi"/>
                <w:b/>
                <w:sz w:val="20"/>
              </w:rPr>
            </w:pPr>
            <w:r w:rsidRPr="000C68E2">
              <w:rPr>
                <w:rFonts w:asciiTheme="minorHAnsi" w:hAnsiTheme="minorHAnsi" w:cstheme="minorHAnsi"/>
                <w:b/>
                <w:sz w:val="20"/>
              </w:rPr>
              <w:t>Massaspectrometer</w:t>
            </w:r>
          </w:p>
        </w:tc>
      </w:tr>
      <w:tr w:rsidR="00623F41" w:rsidRPr="000C68E2" w14:paraId="37F8361F"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7877D3AC" w14:textId="4C21922B" w:rsidR="00623F41" w:rsidRPr="000C68E2" w:rsidRDefault="00623F41" w:rsidP="00CC3161">
            <w:pPr>
              <w:spacing w:after="120" w:line="360" w:lineRule="auto"/>
              <w:rPr>
                <w:rFonts w:asciiTheme="minorHAnsi" w:hAnsiTheme="minorHAnsi" w:cstheme="minorHAnsi"/>
                <w:sz w:val="18"/>
                <w:szCs w:val="18"/>
              </w:rPr>
            </w:pPr>
            <w:r w:rsidRPr="000C68E2">
              <w:rPr>
                <w:rFonts w:asciiTheme="minorHAnsi" w:hAnsiTheme="minorHAnsi" w:cstheme="minorHAnsi"/>
                <w:sz w:val="18"/>
                <w:szCs w:val="18"/>
              </w:rPr>
              <w:t xml:space="preserve">Eis </w:t>
            </w:r>
            <w:r w:rsidR="00CE0D8D" w:rsidRPr="000C68E2">
              <w:rPr>
                <w:rFonts w:asciiTheme="minorHAnsi" w:hAnsiTheme="minorHAnsi" w:cstheme="minorHAnsi"/>
                <w:sz w:val="18"/>
                <w:szCs w:val="18"/>
              </w:rPr>
              <w:t>8</w:t>
            </w:r>
            <w:r w:rsidRPr="000C68E2">
              <w:rPr>
                <w:rFonts w:asciiTheme="minorHAnsi" w:hAnsiTheme="minorHAnsi" w:cstheme="minorHAnsi"/>
                <w:sz w:val="18"/>
                <w:szCs w:val="18"/>
              </w:rPr>
              <w:t>.1.1</w:t>
            </w:r>
          </w:p>
        </w:tc>
        <w:tc>
          <w:tcPr>
            <w:tcW w:w="6549" w:type="dxa"/>
            <w:gridSpan w:val="2"/>
            <w:tcBorders>
              <w:top w:val="single" w:sz="4" w:space="0" w:color="auto"/>
              <w:left w:val="single" w:sz="4" w:space="0" w:color="auto"/>
              <w:bottom w:val="single" w:sz="4" w:space="0" w:color="auto"/>
              <w:right w:val="single" w:sz="4" w:space="0" w:color="auto"/>
            </w:tcBorders>
          </w:tcPr>
          <w:p w14:paraId="17AD9651" w14:textId="77777777" w:rsidR="00CE0D8D" w:rsidRPr="000C68E2" w:rsidRDefault="00CE0D8D" w:rsidP="00CE0D8D">
            <w:pPr>
              <w:spacing w:line="240" w:lineRule="atLeast"/>
              <w:rPr>
                <w:rFonts w:asciiTheme="minorHAnsi" w:hAnsiTheme="minorHAnsi" w:cstheme="minorHAnsi"/>
                <w:sz w:val="18"/>
                <w:szCs w:val="18"/>
              </w:rPr>
            </w:pPr>
            <w:r w:rsidRPr="000C68E2">
              <w:rPr>
                <w:rFonts w:asciiTheme="minorHAnsi" w:hAnsiTheme="minorHAnsi" w:cstheme="minorHAnsi"/>
                <w:sz w:val="18"/>
                <w:szCs w:val="18"/>
              </w:rPr>
              <w:t xml:space="preserve">Er moeten wereldwijd minimaal drie systemen zijn verkocht en geplaatst van het merk en type dat wordt aangeboden, zie ook § 5.2.2.1). </w:t>
            </w:r>
          </w:p>
          <w:p w14:paraId="28006C31" w14:textId="658AC4D2" w:rsidR="00623F41" w:rsidRPr="000C68E2" w:rsidRDefault="00623F41" w:rsidP="002E6619">
            <w:pPr>
              <w:spacing w:line="240" w:lineRule="atLeast"/>
              <w:jc w:val="both"/>
              <w:rPr>
                <w:rFonts w:asciiTheme="minorHAnsi" w:hAnsiTheme="minorHAnsi" w:cstheme="minorHAnsi"/>
                <w:i/>
                <w:sz w:val="16"/>
                <w:szCs w:val="16"/>
              </w:rPr>
            </w:pPr>
          </w:p>
        </w:tc>
        <w:tc>
          <w:tcPr>
            <w:tcW w:w="1134" w:type="dxa"/>
          </w:tcPr>
          <w:p w14:paraId="33434D46" w14:textId="77777777" w:rsidR="00623F41" w:rsidRPr="000C68E2" w:rsidRDefault="00623F41" w:rsidP="00CC3161">
            <w:pPr>
              <w:widowControl/>
              <w:jc w:val="center"/>
              <w:rPr>
                <w:rFonts w:asciiTheme="minorHAnsi" w:hAnsiTheme="minorHAnsi" w:cstheme="minorHAnsi"/>
                <w:sz w:val="16"/>
              </w:rPr>
            </w:pPr>
            <w:r w:rsidRPr="000C68E2">
              <w:rPr>
                <w:rFonts w:asciiTheme="minorHAnsi" w:hAnsiTheme="minorHAnsi" w:cstheme="minorHAnsi"/>
                <w:sz w:val="16"/>
                <w:szCs w:val="16"/>
              </w:rPr>
              <w:t>Ja / Nee</w:t>
            </w:r>
          </w:p>
        </w:tc>
      </w:tr>
      <w:tr w:rsidR="00623F41" w:rsidRPr="000C68E2" w14:paraId="5E26F7F2"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59CE65DF" w14:textId="6F08AAAA" w:rsidR="00623F41" w:rsidRPr="000C68E2" w:rsidRDefault="009A7C82" w:rsidP="00623F41">
            <w:pPr>
              <w:spacing w:line="240" w:lineRule="atLeast"/>
              <w:jc w:val="center"/>
              <w:rPr>
                <w:rFonts w:asciiTheme="minorHAnsi" w:hAnsiTheme="minorHAnsi" w:cstheme="minorHAnsi"/>
                <w:b/>
                <w:sz w:val="20"/>
              </w:rPr>
            </w:pPr>
            <w:r w:rsidRPr="000C68E2">
              <w:rPr>
                <w:rFonts w:asciiTheme="minorHAnsi" w:hAnsiTheme="minorHAnsi" w:cstheme="minorHAnsi"/>
                <w:b/>
                <w:sz w:val="20"/>
              </w:rPr>
              <w:t>Infrastructuur</w:t>
            </w:r>
          </w:p>
        </w:tc>
      </w:tr>
      <w:tr w:rsidR="00CE0D8D" w:rsidRPr="000C68E2" w14:paraId="7CE54A01"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802FA40" w14:textId="73712135" w:rsidR="00CE0D8D" w:rsidRPr="000C68E2" w:rsidRDefault="00CE0D8D" w:rsidP="00CE0D8D">
            <w:pPr>
              <w:pStyle w:val="NoSpacing"/>
              <w:rPr>
                <w:rFonts w:asciiTheme="minorHAnsi" w:hAnsiTheme="minorHAnsi" w:cstheme="minorHAnsi"/>
                <w:sz w:val="16"/>
                <w:szCs w:val="16"/>
              </w:rPr>
            </w:pPr>
            <w:r w:rsidRPr="000C68E2">
              <w:rPr>
                <w:rFonts w:asciiTheme="minorHAnsi" w:eastAsia="Arial Unicode MS" w:hAnsiTheme="minorHAnsi" w:cstheme="minorHAnsi"/>
                <w:sz w:val="18"/>
                <w:szCs w:val="18"/>
              </w:rPr>
              <w:t>Eis 8.2.1</w:t>
            </w:r>
          </w:p>
        </w:tc>
        <w:tc>
          <w:tcPr>
            <w:tcW w:w="6549" w:type="dxa"/>
            <w:gridSpan w:val="2"/>
            <w:tcBorders>
              <w:top w:val="single" w:sz="4" w:space="0" w:color="auto"/>
              <w:left w:val="single" w:sz="4" w:space="0" w:color="auto"/>
              <w:bottom w:val="single" w:sz="4" w:space="0" w:color="auto"/>
              <w:right w:val="single" w:sz="4" w:space="0" w:color="auto"/>
            </w:tcBorders>
          </w:tcPr>
          <w:p w14:paraId="543FE0CE"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Het aangeboden systeem is een </w:t>
            </w:r>
            <w:proofErr w:type="spellStart"/>
            <w:r w:rsidRPr="000C68E2">
              <w:rPr>
                <w:rFonts w:asciiTheme="minorHAnsi" w:eastAsia="Arial Unicode MS" w:hAnsiTheme="minorHAnsi" w:cstheme="minorHAnsi"/>
                <w:sz w:val="18"/>
                <w:szCs w:val="18"/>
              </w:rPr>
              <w:t>benchtop</w:t>
            </w:r>
            <w:proofErr w:type="spellEnd"/>
            <w:r w:rsidRPr="000C68E2">
              <w:rPr>
                <w:rFonts w:asciiTheme="minorHAnsi" w:eastAsia="Arial Unicode MS" w:hAnsiTheme="minorHAnsi" w:cstheme="minorHAnsi"/>
                <w:sz w:val="18"/>
                <w:szCs w:val="18"/>
              </w:rPr>
              <w:t xml:space="preserve"> model.</w:t>
            </w:r>
          </w:p>
          <w:p w14:paraId="45471BFA" w14:textId="5613E4DD" w:rsidR="00CE0D8D" w:rsidRPr="000C68E2" w:rsidRDefault="00CE0D8D" w:rsidP="00CE0D8D">
            <w:pPr>
              <w:spacing w:line="240" w:lineRule="atLeast"/>
              <w:jc w:val="both"/>
              <w:rPr>
                <w:rFonts w:asciiTheme="minorHAnsi" w:hAnsiTheme="minorHAnsi" w:cstheme="minorHAnsi"/>
                <w:i/>
                <w:sz w:val="16"/>
                <w:szCs w:val="16"/>
              </w:rPr>
            </w:pPr>
          </w:p>
        </w:tc>
        <w:tc>
          <w:tcPr>
            <w:tcW w:w="1134" w:type="dxa"/>
          </w:tcPr>
          <w:p w14:paraId="54091E89" w14:textId="77777777"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0CEE8BCC"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0354F936" w14:textId="65699BD2" w:rsidR="00CE0D8D" w:rsidRPr="000C68E2" w:rsidRDefault="00CE0D8D" w:rsidP="00CE0D8D">
            <w:pPr>
              <w:pStyle w:val="NoSpacing"/>
              <w:rPr>
                <w:rFonts w:asciiTheme="minorHAnsi" w:hAnsiTheme="minorHAnsi" w:cstheme="minorHAnsi"/>
                <w:sz w:val="16"/>
                <w:szCs w:val="16"/>
              </w:rPr>
            </w:pPr>
            <w:r w:rsidRPr="000C68E2">
              <w:rPr>
                <w:rFonts w:asciiTheme="minorHAnsi" w:eastAsia="Arial Unicode MS" w:hAnsiTheme="minorHAnsi" w:cstheme="minorHAnsi"/>
                <w:sz w:val="18"/>
                <w:szCs w:val="18"/>
              </w:rPr>
              <w:t>Eis 8.2.2</w:t>
            </w:r>
          </w:p>
        </w:tc>
        <w:tc>
          <w:tcPr>
            <w:tcW w:w="6549" w:type="dxa"/>
            <w:gridSpan w:val="2"/>
            <w:tcBorders>
              <w:top w:val="single" w:sz="4" w:space="0" w:color="auto"/>
              <w:left w:val="single" w:sz="4" w:space="0" w:color="auto"/>
              <w:bottom w:val="single" w:sz="4" w:space="0" w:color="auto"/>
              <w:right w:val="single" w:sz="4" w:space="0" w:color="auto"/>
            </w:tcBorders>
          </w:tcPr>
          <w:p w14:paraId="4CF306AA"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Het systeem is lichter dan 400 kg.</w:t>
            </w:r>
          </w:p>
          <w:p w14:paraId="6DE92EDB" w14:textId="1F8BB031" w:rsidR="00CE0D8D" w:rsidRPr="000C68E2" w:rsidRDefault="00CE0D8D" w:rsidP="00CE0D8D">
            <w:pPr>
              <w:spacing w:line="240" w:lineRule="atLeast"/>
              <w:jc w:val="both"/>
              <w:rPr>
                <w:rFonts w:asciiTheme="minorHAnsi" w:hAnsiTheme="minorHAnsi" w:cstheme="minorHAnsi"/>
                <w:i/>
                <w:sz w:val="16"/>
                <w:szCs w:val="16"/>
              </w:rPr>
            </w:pPr>
          </w:p>
        </w:tc>
        <w:tc>
          <w:tcPr>
            <w:tcW w:w="1134" w:type="dxa"/>
          </w:tcPr>
          <w:p w14:paraId="25B78824" w14:textId="77777777"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2FC295FA"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3675C5DC" w14:textId="7AE721FF" w:rsidR="00CE0D8D" w:rsidRPr="000C68E2" w:rsidRDefault="00CE0D8D" w:rsidP="00CE0D8D">
            <w:pPr>
              <w:pStyle w:val="NoSpacing"/>
              <w:rPr>
                <w:rFonts w:asciiTheme="minorHAnsi" w:hAnsiTheme="minorHAnsi" w:cstheme="minorHAnsi"/>
                <w:sz w:val="16"/>
                <w:szCs w:val="16"/>
              </w:rPr>
            </w:pPr>
            <w:r w:rsidRPr="000C68E2">
              <w:rPr>
                <w:rFonts w:asciiTheme="minorHAnsi" w:eastAsia="Arial Unicode MS" w:hAnsiTheme="minorHAnsi" w:cstheme="minorHAnsi"/>
                <w:sz w:val="18"/>
                <w:szCs w:val="18"/>
              </w:rPr>
              <w:t>Eis 8.2.3</w:t>
            </w:r>
          </w:p>
        </w:tc>
        <w:tc>
          <w:tcPr>
            <w:tcW w:w="6549" w:type="dxa"/>
            <w:gridSpan w:val="2"/>
            <w:tcBorders>
              <w:top w:val="single" w:sz="4" w:space="0" w:color="auto"/>
              <w:left w:val="single" w:sz="4" w:space="0" w:color="auto"/>
              <w:bottom w:val="single" w:sz="4" w:space="0" w:color="auto"/>
              <w:right w:val="single" w:sz="4" w:space="0" w:color="auto"/>
            </w:tcBorders>
          </w:tcPr>
          <w:p w14:paraId="59ACE4C0"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Het systeem moet een maximale 'footprint' hebben van 1,6 m2.</w:t>
            </w:r>
          </w:p>
          <w:p w14:paraId="5F345DF7" w14:textId="10103AD0" w:rsidR="00CE0D8D" w:rsidRPr="000C68E2" w:rsidRDefault="00CE0D8D" w:rsidP="00CE0D8D">
            <w:pPr>
              <w:spacing w:line="240" w:lineRule="atLeast"/>
              <w:jc w:val="both"/>
              <w:rPr>
                <w:rFonts w:asciiTheme="minorHAnsi" w:hAnsiTheme="minorHAnsi" w:cstheme="minorHAnsi"/>
                <w:i/>
                <w:sz w:val="16"/>
                <w:szCs w:val="16"/>
              </w:rPr>
            </w:pPr>
          </w:p>
        </w:tc>
        <w:tc>
          <w:tcPr>
            <w:tcW w:w="1134" w:type="dxa"/>
          </w:tcPr>
          <w:p w14:paraId="7705ACC9" w14:textId="77777777"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13DE67AF"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017153E5" w14:textId="4FEC59A8" w:rsidR="00CE0D8D" w:rsidRPr="000C68E2" w:rsidRDefault="00CE0D8D" w:rsidP="00CE0D8D">
            <w:pPr>
              <w:pStyle w:val="NoSpacing"/>
              <w:rPr>
                <w:rFonts w:asciiTheme="minorHAnsi" w:hAnsiTheme="minorHAnsi" w:cstheme="minorHAnsi"/>
                <w:sz w:val="16"/>
                <w:szCs w:val="16"/>
              </w:rPr>
            </w:pPr>
            <w:r w:rsidRPr="000C68E2">
              <w:rPr>
                <w:rFonts w:asciiTheme="minorHAnsi" w:eastAsia="Arial Unicode MS" w:hAnsiTheme="minorHAnsi" w:cstheme="minorHAnsi"/>
                <w:sz w:val="18"/>
                <w:szCs w:val="18"/>
              </w:rPr>
              <w:t>Eis 8.2.4</w:t>
            </w:r>
          </w:p>
        </w:tc>
        <w:tc>
          <w:tcPr>
            <w:tcW w:w="6549" w:type="dxa"/>
            <w:gridSpan w:val="2"/>
            <w:tcBorders>
              <w:top w:val="single" w:sz="4" w:space="0" w:color="auto"/>
              <w:left w:val="single" w:sz="4" w:space="0" w:color="auto"/>
              <w:bottom w:val="single" w:sz="4" w:space="0" w:color="auto"/>
              <w:right w:val="single" w:sz="4" w:space="0" w:color="auto"/>
            </w:tcBorders>
          </w:tcPr>
          <w:p w14:paraId="42B62559"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Het systeem moet lager zijn dan 2 m.</w:t>
            </w:r>
          </w:p>
          <w:p w14:paraId="73AC3B79" w14:textId="39385F8B" w:rsidR="00CE0D8D" w:rsidRPr="000C68E2" w:rsidRDefault="00CE0D8D" w:rsidP="00CE0D8D">
            <w:pPr>
              <w:spacing w:line="240" w:lineRule="atLeast"/>
              <w:jc w:val="both"/>
              <w:rPr>
                <w:rFonts w:asciiTheme="minorHAnsi" w:hAnsiTheme="minorHAnsi" w:cstheme="minorHAnsi"/>
                <w:i/>
                <w:sz w:val="16"/>
                <w:szCs w:val="16"/>
              </w:rPr>
            </w:pPr>
          </w:p>
        </w:tc>
        <w:tc>
          <w:tcPr>
            <w:tcW w:w="1134" w:type="dxa"/>
          </w:tcPr>
          <w:p w14:paraId="31729582" w14:textId="21CB4A76"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623F41" w:rsidRPr="000C68E2" w14:paraId="5578B029"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4C1179C1" w14:textId="25871158" w:rsidR="00623F41" w:rsidRPr="000C68E2" w:rsidRDefault="009A7C82" w:rsidP="00623F41">
            <w:pPr>
              <w:spacing w:line="240" w:lineRule="atLeast"/>
              <w:jc w:val="center"/>
              <w:rPr>
                <w:rFonts w:asciiTheme="minorHAnsi" w:hAnsiTheme="minorHAnsi" w:cstheme="minorHAnsi"/>
                <w:sz w:val="16"/>
                <w:szCs w:val="16"/>
              </w:rPr>
            </w:pPr>
            <w:r w:rsidRPr="000C68E2">
              <w:rPr>
                <w:rFonts w:asciiTheme="minorHAnsi" w:hAnsiTheme="minorHAnsi" w:cstheme="minorHAnsi"/>
                <w:b/>
                <w:sz w:val="20"/>
              </w:rPr>
              <w:t>Vacuümsysteem</w:t>
            </w:r>
          </w:p>
        </w:tc>
      </w:tr>
      <w:tr w:rsidR="00CE0D8D" w:rsidRPr="000C68E2" w14:paraId="7923F6C3"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20B06F0" w14:textId="05FA8F07"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8.3.1</w:t>
            </w:r>
          </w:p>
        </w:tc>
        <w:tc>
          <w:tcPr>
            <w:tcW w:w="6549" w:type="dxa"/>
            <w:gridSpan w:val="2"/>
            <w:tcBorders>
              <w:top w:val="single" w:sz="4" w:space="0" w:color="auto"/>
              <w:left w:val="single" w:sz="4" w:space="0" w:color="auto"/>
              <w:bottom w:val="single" w:sz="4" w:space="0" w:color="auto"/>
              <w:right w:val="single" w:sz="4" w:space="0" w:color="auto"/>
            </w:tcBorders>
          </w:tcPr>
          <w:p w14:paraId="597785DD"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De rotatiepompen moeten geleverd worden met een kosmetische behuizing, voorzien van een geluidsisolatie.</w:t>
            </w:r>
          </w:p>
          <w:p w14:paraId="4C15EA32" w14:textId="784DBDCE" w:rsidR="00CE0D8D" w:rsidRPr="000C68E2" w:rsidRDefault="00CE0D8D" w:rsidP="00CE0D8D">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7FC6652A" w14:textId="77777777"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54DE8F07"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73BE9671" w14:textId="079F7FA4"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8.3.2</w:t>
            </w:r>
          </w:p>
        </w:tc>
        <w:tc>
          <w:tcPr>
            <w:tcW w:w="6549" w:type="dxa"/>
            <w:gridSpan w:val="2"/>
            <w:tcBorders>
              <w:top w:val="single" w:sz="4" w:space="0" w:color="auto"/>
              <w:left w:val="single" w:sz="4" w:space="0" w:color="auto"/>
              <w:bottom w:val="single" w:sz="4" w:space="0" w:color="auto"/>
              <w:right w:val="single" w:sz="4" w:space="0" w:color="auto"/>
            </w:tcBorders>
          </w:tcPr>
          <w:p w14:paraId="7F469F90"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Het schoonmaken/verwisselen van de bron moet kunnen worden uitgevoerd zonder dat het </w:t>
            </w:r>
            <w:proofErr w:type="spellStart"/>
            <w:r w:rsidRPr="000C68E2">
              <w:rPr>
                <w:rFonts w:asciiTheme="minorHAnsi" w:eastAsia="Arial Unicode MS" w:hAnsiTheme="minorHAnsi" w:cstheme="minorHAnsi"/>
                <w:sz w:val="18"/>
                <w:szCs w:val="18"/>
              </w:rPr>
              <w:t>hoogvacuüm</w:t>
            </w:r>
            <w:proofErr w:type="spellEnd"/>
            <w:r w:rsidRPr="000C68E2">
              <w:rPr>
                <w:rFonts w:asciiTheme="minorHAnsi" w:eastAsia="Arial Unicode MS" w:hAnsiTheme="minorHAnsi" w:cstheme="minorHAnsi"/>
                <w:sz w:val="18"/>
                <w:szCs w:val="18"/>
              </w:rPr>
              <w:t xml:space="preserve"> van het systeem behoeft te worden verbroken.</w:t>
            </w:r>
          </w:p>
          <w:p w14:paraId="719E53C6" w14:textId="0CF071B3" w:rsidR="00CE0D8D" w:rsidRPr="000C68E2" w:rsidRDefault="00CE0D8D" w:rsidP="00CE0D8D">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6200D454" w14:textId="77777777"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623F41" w:rsidRPr="000C68E2" w14:paraId="514CA77E"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2501CE1B" w14:textId="74197AC0" w:rsidR="00623F41" w:rsidRPr="000C68E2" w:rsidRDefault="006E00A3" w:rsidP="00623F41">
            <w:pPr>
              <w:spacing w:line="240" w:lineRule="atLeast"/>
              <w:jc w:val="center"/>
              <w:rPr>
                <w:rFonts w:asciiTheme="minorHAnsi" w:hAnsiTheme="minorHAnsi" w:cstheme="minorHAnsi"/>
                <w:sz w:val="16"/>
                <w:szCs w:val="16"/>
              </w:rPr>
            </w:pPr>
            <w:r w:rsidRPr="000C68E2">
              <w:rPr>
                <w:rFonts w:asciiTheme="minorHAnsi" w:hAnsiTheme="minorHAnsi" w:cstheme="minorHAnsi"/>
                <w:b/>
                <w:sz w:val="20"/>
              </w:rPr>
              <w:t>Ionenbron / koppeling randapparatuur</w:t>
            </w:r>
          </w:p>
        </w:tc>
      </w:tr>
      <w:tr w:rsidR="00CE0D8D" w:rsidRPr="000C68E2" w14:paraId="4036FCF6"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04C263C5" w14:textId="0BDA956E"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8.4.1</w:t>
            </w:r>
          </w:p>
        </w:tc>
        <w:tc>
          <w:tcPr>
            <w:tcW w:w="6549" w:type="dxa"/>
            <w:gridSpan w:val="2"/>
            <w:tcBorders>
              <w:top w:val="single" w:sz="4" w:space="0" w:color="auto"/>
              <w:left w:val="single" w:sz="4" w:space="0" w:color="auto"/>
              <w:bottom w:val="single" w:sz="4" w:space="0" w:color="auto"/>
              <w:right w:val="single" w:sz="4" w:space="0" w:color="auto"/>
            </w:tcBorders>
          </w:tcPr>
          <w:p w14:paraId="22185875"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Het aangeboden systeem bevat een Electrospray bron (ESI), deze moet een flow aankunnen van 1 tot 1000 μl/min.</w:t>
            </w:r>
          </w:p>
          <w:p w14:paraId="307A2B9F" w14:textId="5BA34845" w:rsidR="00CE0D8D" w:rsidRPr="000C68E2" w:rsidRDefault="00CE0D8D" w:rsidP="00CE0D8D">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59E84F4C" w14:textId="77777777"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06D8E41A"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273EDC46" w14:textId="5C0727AF"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8.4.2</w:t>
            </w:r>
          </w:p>
        </w:tc>
        <w:tc>
          <w:tcPr>
            <w:tcW w:w="6549" w:type="dxa"/>
            <w:gridSpan w:val="2"/>
            <w:tcBorders>
              <w:top w:val="single" w:sz="4" w:space="0" w:color="auto"/>
              <w:left w:val="single" w:sz="4" w:space="0" w:color="auto"/>
              <w:bottom w:val="single" w:sz="4" w:space="0" w:color="auto"/>
              <w:right w:val="single" w:sz="4" w:space="0" w:color="auto"/>
            </w:tcBorders>
          </w:tcPr>
          <w:p w14:paraId="6B352FE3"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Het aangeboden systeem bevat een </w:t>
            </w:r>
            <w:proofErr w:type="spellStart"/>
            <w:r w:rsidRPr="000C68E2">
              <w:rPr>
                <w:rFonts w:asciiTheme="minorHAnsi" w:eastAsia="Arial Unicode MS" w:hAnsiTheme="minorHAnsi" w:cstheme="minorHAnsi"/>
                <w:sz w:val="18"/>
                <w:szCs w:val="18"/>
              </w:rPr>
              <w:t>Atmospheric</w:t>
            </w:r>
            <w:proofErr w:type="spellEnd"/>
            <w:r w:rsidRPr="000C68E2">
              <w:rPr>
                <w:rFonts w:asciiTheme="minorHAnsi" w:eastAsia="Arial Unicode MS" w:hAnsiTheme="minorHAnsi" w:cstheme="minorHAnsi"/>
                <w:sz w:val="18"/>
                <w:szCs w:val="18"/>
              </w:rPr>
              <w:t xml:space="preserve"> </w:t>
            </w:r>
            <w:proofErr w:type="spellStart"/>
            <w:r w:rsidRPr="000C68E2">
              <w:rPr>
                <w:rFonts w:asciiTheme="minorHAnsi" w:eastAsia="Arial Unicode MS" w:hAnsiTheme="minorHAnsi" w:cstheme="minorHAnsi"/>
                <w:sz w:val="18"/>
                <w:szCs w:val="18"/>
              </w:rPr>
              <w:t>Pressure</w:t>
            </w:r>
            <w:proofErr w:type="spellEnd"/>
            <w:r w:rsidRPr="000C68E2">
              <w:rPr>
                <w:rFonts w:asciiTheme="minorHAnsi" w:eastAsia="Arial Unicode MS" w:hAnsiTheme="minorHAnsi" w:cstheme="minorHAnsi"/>
                <w:sz w:val="18"/>
                <w:szCs w:val="18"/>
              </w:rPr>
              <w:t xml:space="preserve"> Chemical </w:t>
            </w:r>
            <w:proofErr w:type="spellStart"/>
            <w:r w:rsidRPr="000C68E2">
              <w:rPr>
                <w:rFonts w:asciiTheme="minorHAnsi" w:eastAsia="Arial Unicode MS" w:hAnsiTheme="minorHAnsi" w:cstheme="minorHAnsi"/>
                <w:sz w:val="18"/>
                <w:szCs w:val="18"/>
              </w:rPr>
              <w:t>Ionization</w:t>
            </w:r>
            <w:proofErr w:type="spellEnd"/>
            <w:r w:rsidRPr="000C68E2">
              <w:rPr>
                <w:rFonts w:asciiTheme="minorHAnsi" w:eastAsia="Arial Unicode MS" w:hAnsiTheme="minorHAnsi" w:cstheme="minorHAnsi"/>
                <w:sz w:val="18"/>
                <w:szCs w:val="18"/>
              </w:rPr>
              <w:t xml:space="preserve"> (APCI) bron, deze moet een flow aankunnen van 0.5 ml/min of meer.</w:t>
            </w:r>
          </w:p>
          <w:p w14:paraId="31952466" w14:textId="198A56EB" w:rsidR="00CE0D8D" w:rsidRPr="000C68E2" w:rsidRDefault="00CE0D8D" w:rsidP="00CE0D8D">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41A23505" w14:textId="495835E5"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54B8AFA4" w14:textId="77777777" w:rsidTr="001E4CF1">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2283ED7E" w14:textId="727B1258"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8.4.3</w:t>
            </w:r>
          </w:p>
        </w:tc>
        <w:tc>
          <w:tcPr>
            <w:tcW w:w="6549" w:type="dxa"/>
            <w:gridSpan w:val="2"/>
            <w:tcBorders>
              <w:top w:val="single" w:sz="4" w:space="0" w:color="auto"/>
              <w:left w:val="single" w:sz="4" w:space="0" w:color="auto"/>
              <w:bottom w:val="single" w:sz="4" w:space="0" w:color="auto"/>
              <w:right w:val="single" w:sz="4" w:space="0" w:color="auto"/>
            </w:tcBorders>
          </w:tcPr>
          <w:p w14:paraId="767BB5F9"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Het systeem moet positieve en negatieve ionen kunnen detecteren. Het systeem moet tussen positieve en negatieve ionen kunnen wisselen met een minimale frequentie van 1 Hz.</w:t>
            </w:r>
          </w:p>
          <w:p w14:paraId="3A3ACD6C" w14:textId="77777777" w:rsidR="00CE0D8D" w:rsidRPr="000C68E2" w:rsidRDefault="00CE0D8D" w:rsidP="00CE0D8D">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7CE7691E" w14:textId="58DBEB7D"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0C68E2" w:rsidRPr="000C68E2" w14:paraId="7B865D57" w14:textId="77777777" w:rsidTr="001E4CF1">
        <w:tblPrEx>
          <w:tblCellMar>
            <w:top w:w="57" w:type="dxa"/>
            <w:bottom w:w="57" w:type="dxa"/>
          </w:tblCellMar>
        </w:tblPrEx>
        <w:trPr>
          <w:trHeight w:val="397"/>
        </w:trPr>
        <w:tc>
          <w:tcPr>
            <w:tcW w:w="9072" w:type="dxa"/>
            <w:gridSpan w:val="4"/>
            <w:tcBorders>
              <w:top w:val="single" w:sz="4" w:space="0" w:color="auto"/>
              <w:left w:val="nil"/>
              <w:bottom w:val="single" w:sz="4" w:space="0" w:color="auto"/>
              <w:right w:val="nil"/>
            </w:tcBorders>
            <w:shd w:val="clear" w:color="auto" w:fill="auto"/>
            <w:vAlign w:val="center"/>
          </w:tcPr>
          <w:p w14:paraId="0A26548D" w14:textId="77777777" w:rsidR="000C68E2" w:rsidRPr="000C68E2" w:rsidRDefault="000C68E2" w:rsidP="00623F41">
            <w:pPr>
              <w:spacing w:line="240" w:lineRule="atLeast"/>
              <w:jc w:val="center"/>
              <w:rPr>
                <w:rFonts w:asciiTheme="minorHAnsi" w:hAnsiTheme="minorHAnsi" w:cstheme="minorHAnsi"/>
                <w:b/>
                <w:sz w:val="20"/>
              </w:rPr>
            </w:pPr>
          </w:p>
        </w:tc>
      </w:tr>
      <w:tr w:rsidR="00623F41" w:rsidRPr="000C68E2" w14:paraId="195DA408" w14:textId="77777777" w:rsidTr="001E4CF1">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3738CEAD" w14:textId="2813768F" w:rsidR="00623F41" w:rsidRPr="000C68E2" w:rsidRDefault="006E00A3" w:rsidP="00623F41">
            <w:pPr>
              <w:spacing w:line="240" w:lineRule="atLeast"/>
              <w:jc w:val="center"/>
              <w:rPr>
                <w:rFonts w:asciiTheme="minorHAnsi" w:hAnsiTheme="minorHAnsi" w:cstheme="minorHAnsi"/>
                <w:sz w:val="16"/>
                <w:szCs w:val="16"/>
              </w:rPr>
            </w:pPr>
            <w:r w:rsidRPr="000C68E2">
              <w:rPr>
                <w:rFonts w:asciiTheme="minorHAnsi" w:hAnsiTheme="minorHAnsi" w:cstheme="minorHAnsi"/>
                <w:b/>
                <w:sz w:val="20"/>
              </w:rPr>
              <w:lastRenderedPageBreak/>
              <w:t>Additionele hardware</w:t>
            </w:r>
          </w:p>
        </w:tc>
      </w:tr>
      <w:tr w:rsidR="00CE0D8D" w:rsidRPr="000C68E2" w14:paraId="775E7C8B"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386A90F0" w14:textId="1DD35F2B"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hAnsiTheme="minorHAnsi" w:cstheme="minorHAnsi"/>
                <w:sz w:val="18"/>
                <w:szCs w:val="18"/>
              </w:rPr>
              <w:t>Eis 8.5.1</w:t>
            </w:r>
          </w:p>
        </w:tc>
        <w:tc>
          <w:tcPr>
            <w:tcW w:w="6549" w:type="dxa"/>
            <w:gridSpan w:val="2"/>
            <w:tcBorders>
              <w:top w:val="single" w:sz="4" w:space="0" w:color="auto"/>
              <w:left w:val="single" w:sz="4" w:space="0" w:color="auto"/>
              <w:bottom w:val="single" w:sz="4" w:space="0" w:color="auto"/>
              <w:right w:val="single" w:sz="4" w:space="0" w:color="auto"/>
            </w:tcBorders>
          </w:tcPr>
          <w:p w14:paraId="218D3967" w14:textId="77777777" w:rsidR="00CE0D8D" w:rsidRPr="000C68E2" w:rsidRDefault="00CE0D8D" w:rsidP="00CE0D8D">
            <w:pPr>
              <w:spacing w:line="240" w:lineRule="atLeast"/>
              <w:rPr>
                <w:rFonts w:asciiTheme="minorHAnsi" w:hAnsiTheme="minorHAnsi" w:cstheme="minorHAnsi"/>
                <w:sz w:val="18"/>
                <w:szCs w:val="18"/>
              </w:rPr>
            </w:pPr>
            <w:r w:rsidRPr="000C68E2">
              <w:rPr>
                <w:rFonts w:asciiTheme="minorHAnsi" w:hAnsiTheme="minorHAnsi" w:cstheme="minorHAnsi"/>
                <w:sz w:val="18"/>
                <w:szCs w:val="18"/>
              </w:rPr>
              <w:t>Een infusiepomp dient onderdeel uit te maken van het systeem.</w:t>
            </w:r>
          </w:p>
          <w:p w14:paraId="6B470C58" w14:textId="50F6A7B9" w:rsidR="00CE0D8D" w:rsidRPr="000C68E2" w:rsidRDefault="00CE0D8D" w:rsidP="00CE0D8D">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1FB17EE9" w14:textId="77777777"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49F07089"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2EF6049A" w14:textId="41DFEC0D"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hAnsiTheme="minorHAnsi" w:cstheme="minorHAnsi"/>
                <w:sz w:val="18"/>
                <w:szCs w:val="18"/>
              </w:rPr>
              <w:t xml:space="preserve">Eis 8.5.2 </w:t>
            </w:r>
          </w:p>
        </w:tc>
        <w:tc>
          <w:tcPr>
            <w:tcW w:w="6549" w:type="dxa"/>
            <w:gridSpan w:val="2"/>
            <w:tcBorders>
              <w:top w:val="single" w:sz="4" w:space="0" w:color="auto"/>
              <w:left w:val="single" w:sz="4" w:space="0" w:color="auto"/>
              <w:bottom w:val="single" w:sz="4" w:space="0" w:color="auto"/>
              <w:right w:val="single" w:sz="4" w:space="0" w:color="auto"/>
            </w:tcBorders>
          </w:tcPr>
          <w:p w14:paraId="466F7B13" w14:textId="77777777" w:rsidR="00CE0D8D" w:rsidRPr="000C68E2" w:rsidRDefault="00CE0D8D" w:rsidP="00CE0D8D">
            <w:pPr>
              <w:spacing w:line="240" w:lineRule="atLeast"/>
              <w:rPr>
                <w:rFonts w:asciiTheme="minorHAnsi" w:hAnsiTheme="minorHAnsi" w:cstheme="minorHAnsi"/>
                <w:sz w:val="18"/>
                <w:szCs w:val="18"/>
              </w:rPr>
            </w:pPr>
            <w:r w:rsidRPr="000C68E2">
              <w:rPr>
                <w:rFonts w:asciiTheme="minorHAnsi" w:hAnsiTheme="minorHAnsi" w:cstheme="minorHAnsi"/>
                <w:sz w:val="18"/>
                <w:szCs w:val="18"/>
              </w:rPr>
              <w:t xml:space="preserve">Het systeem zal zijn voorzien van een volledig aangestuurd U(H)PLC systeem uitgerust met een fractieverzamelaar, een PDA detector en een autosampler voor meer dan vijf 96-wells platen. </w:t>
            </w:r>
          </w:p>
          <w:p w14:paraId="2F1B64A2" w14:textId="77777777" w:rsidR="00CE0D8D" w:rsidRPr="000C68E2" w:rsidRDefault="00CE0D8D" w:rsidP="00CE0D8D">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48F068C7" w14:textId="2526A19E"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3EEAC33E"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1FC0B4F4" w14:textId="3E5C8485" w:rsidR="00CE0D8D" w:rsidRPr="000C68E2" w:rsidRDefault="00CE0D8D" w:rsidP="00623F41">
            <w:pPr>
              <w:spacing w:line="240" w:lineRule="atLeast"/>
              <w:jc w:val="center"/>
              <w:rPr>
                <w:rFonts w:asciiTheme="minorHAnsi" w:hAnsiTheme="minorHAnsi" w:cstheme="minorHAnsi"/>
                <w:b/>
                <w:sz w:val="20"/>
              </w:rPr>
            </w:pPr>
            <w:r w:rsidRPr="000C68E2">
              <w:rPr>
                <w:rFonts w:asciiTheme="minorHAnsi" w:hAnsiTheme="minorHAnsi" w:cstheme="minorHAnsi"/>
                <w:b/>
                <w:sz w:val="20"/>
              </w:rPr>
              <w:t xml:space="preserve">Ion </w:t>
            </w:r>
            <w:proofErr w:type="spellStart"/>
            <w:r w:rsidRPr="000C68E2">
              <w:rPr>
                <w:rFonts w:asciiTheme="minorHAnsi" w:hAnsiTheme="minorHAnsi" w:cstheme="minorHAnsi"/>
                <w:b/>
                <w:sz w:val="20"/>
              </w:rPr>
              <w:t>mobility</w:t>
            </w:r>
            <w:proofErr w:type="spellEnd"/>
          </w:p>
        </w:tc>
      </w:tr>
      <w:tr w:rsidR="00CE0D8D" w:rsidRPr="000C68E2" w14:paraId="20D05EDF" w14:textId="77777777" w:rsidTr="000C68E2">
        <w:tblPrEx>
          <w:tblCellMar>
            <w:top w:w="57" w:type="dxa"/>
            <w:bottom w:w="57" w:type="dxa"/>
          </w:tblCellMar>
        </w:tblPrEx>
        <w:trPr>
          <w:trHeight w:val="397"/>
        </w:trPr>
        <w:tc>
          <w:tcPr>
            <w:tcW w:w="1418" w:type="dxa"/>
            <w:gridSpan w:val="2"/>
            <w:tcBorders>
              <w:top w:val="single" w:sz="4" w:space="0" w:color="auto"/>
              <w:left w:val="single" w:sz="4" w:space="0" w:color="auto"/>
              <w:bottom w:val="single" w:sz="4" w:space="0" w:color="auto"/>
            </w:tcBorders>
            <w:shd w:val="clear" w:color="auto" w:fill="auto"/>
          </w:tcPr>
          <w:p w14:paraId="12C99BF6" w14:textId="0850A272" w:rsidR="00CE0D8D" w:rsidRPr="000C68E2" w:rsidRDefault="00CE0D8D" w:rsidP="00CE0D8D">
            <w:pPr>
              <w:spacing w:line="240" w:lineRule="atLeast"/>
              <w:rPr>
                <w:rFonts w:asciiTheme="minorHAnsi" w:hAnsiTheme="minorHAnsi" w:cstheme="minorHAnsi"/>
                <w:b/>
                <w:sz w:val="20"/>
              </w:rPr>
            </w:pPr>
            <w:r w:rsidRPr="000C68E2">
              <w:rPr>
                <w:rFonts w:asciiTheme="minorHAnsi" w:eastAsia="Arial Unicode MS" w:hAnsiTheme="minorHAnsi" w:cstheme="minorHAnsi"/>
                <w:sz w:val="18"/>
                <w:szCs w:val="18"/>
              </w:rPr>
              <w:t>Eis 8.6.1</w:t>
            </w:r>
          </w:p>
        </w:tc>
        <w:tc>
          <w:tcPr>
            <w:tcW w:w="6520" w:type="dxa"/>
            <w:tcBorders>
              <w:top w:val="single" w:sz="4" w:space="0" w:color="auto"/>
              <w:left w:val="single" w:sz="4" w:space="0" w:color="auto"/>
              <w:bottom w:val="single" w:sz="4" w:space="0" w:color="auto"/>
            </w:tcBorders>
            <w:shd w:val="clear" w:color="auto" w:fill="auto"/>
          </w:tcPr>
          <w:p w14:paraId="1874AFB5"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Het aangeboden systeem bevat Ion </w:t>
            </w:r>
            <w:proofErr w:type="spellStart"/>
            <w:r w:rsidRPr="000C68E2">
              <w:rPr>
                <w:rFonts w:asciiTheme="minorHAnsi" w:eastAsia="Arial Unicode MS" w:hAnsiTheme="minorHAnsi" w:cstheme="minorHAnsi"/>
                <w:sz w:val="18"/>
                <w:szCs w:val="18"/>
              </w:rPr>
              <w:t>Mobility</w:t>
            </w:r>
            <w:proofErr w:type="spellEnd"/>
            <w:r w:rsidRPr="000C68E2">
              <w:rPr>
                <w:rFonts w:asciiTheme="minorHAnsi" w:eastAsia="Arial Unicode MS" w:hAnsiTheme="minorHAnsi" w:cstheme="minorHAnsi"/>
                <w:sz w:val="18"/>
                <w:szCs w:val="18"/>
              </w:rPr>
              <w:t xml:space="preserve"> mogelijkheden voor alle gegenereerde ionen zodanig dat de ion </w:t>
            </w:r>
            <w:proofErr w:type="spellStart"/>
            <w:r w:rsidRPr="000C68E2">
              <w:rPr>
                <w:rFonts w:asciiTheme="minorHAnsi" w:eastAsia="Arial Unicode MS" w:hAnsiTheme="minorHAnsi" w:cstheme="minorHAnsi"/>
                <w:sz w:val="18"/>
                <w:szCs w:val="18"/>
              </w:rPr>
              <w:t>mobility</w:t>
            </w:r>
            <w:proofErr w:type="spellEnd"/>
            <w:r w:rsidRPr="000C68E2">
              <w:rPr>
                <w:rFonts w:asciiTheme="minorHAnsi" w:eastAsia="Arial Unicode MS" w:hAnsiTheme="minorHAnsi" w:cstheme="minorHAnsi"/>
                <w:sz w:val="18"/>
                <w:szCs w:val="18"/>
              </w:rPr>
              <w:t xml:space="preserve"> scheiding retrospectief kan worden gebruikt voor karakterisering, identificatie van bijvoorbeeld isomeren.</w:t>
            </w:r>
          </w:p>
          <w:p w14:paraId="5B70DFC4" w14:textId="77777777" w:rsidR="00CE0D8D" w:rsidRPr="000C68E2" w:rsidRDefault="00CE0D8D" w:rsidP="00CE0D8D">
            <w:pPr>
              <w:spacing w:line="240" w:lineRule="atLeast"/>
              <w:jc w:val="center"/>
              <w:rPr>
                <w:rFonts w:asciiTheme="minorHAnsi" w:hAnsiTheme="minorHAnsi" w:cstheme="minorHAnsi"/>
                <w:b/>
                <w:sz w:val="20"/>
              </w:rPr>
            </w:pPr>
          </w:p>
        </w:tc>
        <w:tc>
          <w:tcPr>
            <w:tcW w:w="1134" w:type="dxa"/>
            <w:tcBorders>
              <w:top w:val="single" w:sz="4" w:space="0" w:color="auto"/>
              <w:left w:val="single" w:sz="4" w:space="0" w:color="auto"/>
              <w:bottom w:val="single" w:sz="4" w:space="0" w:color="auto"/>
            </w:tcBorders>
            <w:shd w:val="clear" w:color="auto" w:fill="auto"/>
          </w:tcPr>
          <w:p w14:paraId="3313FCA7" w14:textId="5AE08AEC" w:rsidR="00CE0D8D" w:rsidRPr="000C68E2" w:rsidRDefault="00CE0D8D" w:rsidP="00CE0D8D">
            <w:pPr>
              <w:spacing w:line="240" w:lineRule="atLeast"/>
              <w:jc w:val="center"/>
              <w:rPr>
                <w:rFonts w:asciiTheme="minorHAnsi" w:hAnsiTheme="minorHAnsi" w:cstheme="minorHAnsi"/>
                <w:b/>
                <w:sz w:val="20"/>
              </w:rPr>
            </w:pPr>
            <w:r w:rsidRPr="000C68E2">
              <w:rPr>
                <w:rFonts w:asciiTheme="minorHAnsi" w:hAnsiTheme="minorHAnsi" w:cstheme="minorHAnsi"/>
                <w:sz w:val="16"/>
                <w:szCs w:val="16"/>
              </w:rPr>
              <w:t>Ja / Nee</w:t>
            </w:r>
          </w:p>
        </w:tc>
      </w:tr>
      <w:tr w:rsidR="00CE0D8D" w:rsidRPr="000C68E2" w14:paraId="06BD5D97" w14:textId="77777777" w:rsidTr="000C68E2">
        <w:tblPrEx>
          <w:tblCellMar>
            <w:top w:w="57" w:type="dxa"/>
            <w:bottom w:w="57" w:type="dxa"/>
          </w:tblCellMar>
        </w:tblPrEx>
        <w:trPr>
          <w:trHeight w:val="397"/>
        </w:trPr>
        <w:tc>
          <w:tcPr>
            <w:tcW w:w="1418" w:type="dxa"/>
            <w:gridSpan w:val="2"/>
            <w:tcBorders>
              <w:top w:val="single" w:sz="4" w:space="0" w:color="auto"/>
              <w:left w:val="single" w:sz="4" w:space="0" w:color="auto"/>
              <w:bottom w:val="single" w:sz="4" w:space="0" w:color="auto"/>
            </w:tcBorders>
            <w:shd w:val="clear" w:color="auto" w:fill="auto"/>
          </w:tcPr>
          <w:p w14:paraId="68368533" w14:textId="4F856062" w:rsidR="00CE0D8D" w:rsidRPr="000C68E2" w:rsidRDefault="00CE0D8D" w:rsidP="00CE0D8D">
            <w:pPr>
              <w:spacing w:line="240" w:lineRule="atLeast"/>
              <w:rPr>
                <w:rFonts w:asciiTheme="minorHAnsi" w:hAnsiTheme="minorHAnsi" w:cstheme="minorHAnsi"/>
                <w:b/>
                <w:sz w:val="20"/>
              </w:rPr>
            </w:pPr>
            <w:r w:rsidRPr="000C68E2">
              <w:rPr>
                <w:rFonts w:asciiTheme="minorHAnsi" w:eastAsia="Arial Unicode MS" w:hAnsiTheme="minorHAnsi" w:cstheme="minorHAnsi"/>
                <w:sz w:val="18"/>
                <w:szCs w:val="18"/>
              </w:rPr>
              <w:t>Eis 8.6.2</w:t>
            </w:r>
          </w:p>
        </w:tc>
        <w:tc>
          <w:tcPr>
            <w:tcW w:w="6520" w:type="dxa"/>
            <w:tcBorders>
              <w:top w:val="single" w:sz="4" w:space="0" w:color="auto"/>
              <w:left w:val="single" w:sz="4" w:space="0" w:color="auto"/>
              <w:bottom w:val="single" w:sz="4" w:space="0" w:color="auto"/>
            </w:tcBorders>
            <w:shd w:val="clear" w:color="auto" w:fill="auto"/>
          </w:tcPr>
          <w:p w14:paraId="4ACF8131"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De Ion </w:t>
            </w:r>
            <w:proofErr w:type="spellStart"/>
            <w:r w:rsidRPr="000C68E2">
              <w:rPr>
                <w:rFonts w:asciiTheme="minorHAnsi" w:eastAsia="Arial Unicode MS" w:hAnsiTheme="minorHAnsi" w:cstheme="minorHAnsi"/>
                <w:sz w:val="18"/>
                <w:szCs w:val="18"/>
              </w:rPr>
              <w:t>Mobility</w:t>
            </w:r>
            <w:proofErr w:type="spellEnd"/>
            <w:r w:rsidRPr="000C68E2">
              <w:rPr>
                <w:rFonts w:asciiTheme="minorHAnsi" w:eastAsia="Arial Unicode MS" w:hAnsiTheme="minorHAnsi" w:cstheme="minorHAnsi"/>
                <w:sz w:val="18"/>
                <w:szCs w:val="18"/>
              </w:rPr>
              <w:t xml:space="preserve"> scheiding moet kunnen worden gekalibreerd.</w:t>
            </w:r>
          </w:p>
          <w:p w14:paraId="0EA0E579" w14:textId="77777777" w:rsidR="00CE0D8D" w:rsidRPr="000C68E2" w:rsidRDefault="00CE0D8D" w:rsidP="00CE0D8D">
            <w:pPr>
              <w:spacing w:line="240" w:lineRule="atLeast"/>
              <w:jc w:val="center"/>
              <w:rPr>
                <w:rFonts w:asciiTheme="minorHAnsi" w:hAnsiTheme="minorHAnsi" w:cstheme="minorHAnsi"/>
                <w:b/>
                <w:sz w:val="20"/>
              </w:rPr>
            </w:pPr>
          </w:p>
        </w:tc>
        <w:tc>
          <w:tcPr>
            <w:tcW w:w="1134" w:type="dxa"/>
            <w:tcBorders>
              <w:top w:val="single" w:sz="4" w:space="0" w:color="auto"/>
              <w:left w:val="single" w:sz="4" w:space="0" w:color="auto"/>
              <w:bottom w:val="single" w:sz="4" w:space="0" w:color="auto"/>
            </w:tcBorders>
            <w:shd w:val="clear" w:color="auto" w:fill="auto"/>
          </w:tcPr>
          <w:p w14:paraId="6E246ED9" w14:textId="733E67F5" w:rsidR="00CE0D8D" w:rsidRPr="000C68E2" w:rsidRDefault="00CE0D8D" w:rsidP="00CE0D8D">
            <w:pPr>
              <w:spacing w:line="240" w:lineRule="atLeast"/>
              <w:jc w:val="center"/>
              <w:rPr>
                <w:rFonts w:asciiTheme="minorHAnsi" w:hAnsiTheme="minorHAnsi" w:cstheme="minorHAnsi"/>
                <w:b/>
                <w:sz w:val="20"/>
              </w:rPr>
            </w:pPr>
            <w:r w:rsidRPr="000C68E2">
              <w:rPr>
                <w:rFonts w:asciiTheme="minorHAnsi" w:hAnsiTheme="minorHAnsi" w:cstheme="minorHAnsi"/>
                <w:sz w:val="16"/>
                <w:szCs w:val="16"/>
              </w:rPr>
              <w:t>Ja / Nee</w:t>
            </w:r>
          </w:p>
        </w:tc>
      </w:tr>
      <w:tr w:rsidR="00CE0D8D" w:rsidRPr="000C68E2" w14:paraId="2527974D" w14:textId="77777777" w:rsidTr="000C68E2">
        <w:tblPrEx>
          <w:tblCellMar>
            <w:top w:w="57" w:type="dxa"/>
            <w:bottom w:w="57" w:type="dxa"/>
          </w:tblCellMar>
        </w:tblPrEx>
        <w:trPr>
          <w:trHeight w:val="397"/>
        </w:trPr>
        <w:tc>
          <w:tcPr>
            <w:tcW w:w="1418" w:type="dxa"/>
            <w:gridSpan w:val="2"/>
            <w:tcBorders>
              <w:top w:val="single" w:sz="4" w:space="0" w:color="auto"/>
              <w:left w:val="single" w:sz="4" w:space="0" w:color="auto"/>
              <w:bottom w:val="single" w:sz="4" w:space="0" w:color="auto"/>
            </w:tcBorders>
            <w:shd w:val="clear" w:color="auto" w:fill="auto"/>
          </w:tcPr>
          <w:p w14:paraId="3AC315FE" w14:textId="159C1CBB" w:rsidR="00CE0D8D" w:rsidRPr="000C68E2" w:rsidRDefault="00CE0D8D" w:rsidP="00CE0D8D">
            <w:pPr>
              <w:spacing w:line="240" w:lineRule="atLeast"/>
              <w:rPr>
                <w:rFonts w:asciiTheme="minorHAnsi" w:hAnsiTheme="minorHAnsi" w:cstheme="minorHAnsi"/>
                <w:b/>
                <w:sz w:val="20"/>
              </w:rPr>
            </w:pPr>
            <w:r w:rsidRPr="000C68E2">
              <w:rPr>
                <w:rFonts w:asciiTheme="minorHAnsi" w:eastAsia="Arial Unicode MS" w:hAnsiTheme="minorHAnsi" w:cstheme="minorHAnsi"/>
                <w:sz w:val="18"/>
                <w:szCs w:val="18"/>
              </w:rPr>
              <w:t>Eis 8.6.3</w:t>
            </w:r>
          </w:p>
        </w:tc>
        <w:tc>
          <w:tcPr>
            <w:tcW w:w="6520" w:type="dxa"/>
            <w:tcBorders>
              <w:top w:val="single" w:sz="4" w:space="0" w:color="auto"/>
              <w:left w:val="single" w:sz="4" w:space="0" w:color="auto"/>
              <w:bottom w:val="single" w:sz="4" w:space="0" w:color="auto"/>
            </w:tcBorders>
            <w:shd w:val="clear" w:color="auto" w:fill="auto"/>
          </w:tcPr>
          <w:p w14:paraId="2106E2F0"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De Ion </w:t>
            </w:r>
            <w:proofErr w:type="spellStart"/>
            <w:r w:rsidRPr="000C68E2">
              <w:rPr>
                <w:rFonts w:asciiTheme="minorHAnsi" w:eastAsia="Arial Unicode MS" w:hAnsiTheme="minorHAnsi" w:cstheme="minorHAnsi"/>
                <w:sz w:val="18"/>
                <w:szCs w:val="18"/>
              </w:rPr>
              <w:t>Mobility</w:t>
            </w:r>
            <w:proofErr w:type="spellEnd"/>
            <w:r w:rsidRPr="000C68E2">
              <w:rPr>
                <w:rFonts w:asciiTheme="minorHAnsi" w:eastAsia="Arial Unicode MS" w:hAnsiTheme="minorHAnsi" w:cstheme="minorHAnsi"/>
                <w:sz w:val="18"/>
                <w:szCs w:val="18"/>
              </w:rPr>
              <w:t xml:space="preserve"> scheiding heeft een instrument (binnen hetzelfde instrument) reproduceerbarheid beter dan 1% (</w:t>
            </w:r>
            <w:proofErr w:type="spellStart"/>
            <w:r w:rsidRPr="000C68E2">
              <w:rPr>
                <w:rFonts w:asciiTheme="minorHAnsi" w:eastAsia="Arial Unicode MS" w:hAnsiTheme="minorHAnsi" w:cstheme="minorHAnsi"/>
                <w:sz w:val="18"/>
                <w:szCs w:val="18"/>
              </w:rPr>
              <w:t>Collision</w:t>
            </w:r>
            <w:proofErr w:type="spellEnd"/>
            <w:r w:rsidRPr="000C68E2">
              <w:rPr>
                <w:rFonts w:asciiTheme="minorHAnsi" w:eastAsia="Arial Unicode MS" w:hAnsiTheme="minorHAnsi" w:cstheme="minorHAnsi"/>
                <w:sz w:val="18"/>
                <w:szCs w:val="18"/>
              </w:rPr>
              <w:t xml:space="preserve"> Cross </w:t>
            </w:r>
            <w:proofErr w:type="spellStart"/>
            <w:r w:rsidRPr="000C68E2">
              <w:rPr>
                <w:rFonts w:asciiTheme="minorHAnsi" w:eastAsia="Arial Unicode MS" w:hAnsiTheme="minorHAnsi" w:cstheme="minorHAnsi"/>
                <w:sz w:val="18"/>
                <w:szCs w:val="18"/>
              </w:rPr>
              <w:t>Section</w:t>
            </w:r>
            <w:proofErr w:type="spellEnd"/>
            <w:r w:rsidRPr="000C68E2">
              <w:rPr>
                <w:rFonts w:asciiTheme="minorHAnsi" w:eastAsia="Arial Unicode MS" w:hAnsiTheme="minorHAnsi" w:cstheme="minorHAnsi"/>
                <w:sz w:val="18"/>
                <w:szCs w:val="18"/>
              </w:rPr>
              <w:t xml:space="preserve"> (CCS)) en een type instrument (tussen dezelfde instrumenten van hetzelfde type) reproduceerbaarheid beter dan 5% CCS.</w:t>
            </w:r>
          </w:p>
          <w:p w14:paraId="692F766E" w14:textId="77777777" w:rsidR="00CE0D8D" w:rsidRPr="000C68E2" w:rsidRDefault="00CE0D8D" w:rsidP="00CE0D8D">
            <w:pPr>
              <w:spacing w:line="240" w:lineRule="atLeast"/>
              <w:jc w:val="center"/>
              <w:rPr>
                <w:rFonts w:asciiTheme="minorHAnsi" w:hAnsiTheme="minorHAnsi" w:cstheme="minorHAnsi"/>
                <w:b/>
                <w:sz w:val="20"/>
              </w:rPr>
            </w:pPr>
          </w:p>
        </w:tc>
        <w:tc>
          <w:tcPr>
            <w:tcW w:w="1134" w:type="dxa"/>
            <w:tcBorders>
              <w:top w:val="single" w:sz="4" w:space="0" w:color="auto"/>
              <w:left w:val="single" w:sz="4" w:space="0" w:color="auto"/>
              <w:bottom w:val="single" w:sz="4" w:space="0" w:color="auto"/>
            </w:tcBorders>
            <w:shd w:val="clear" w:color="auto" w:fill="auto"/>
          </w:tcPr>
          <w:p w14:paraId="2F45D5CB" w14:textId="3C27153F" w:rsidR="00CE0D8D" w:rsidRPr="000C68E2" w:rsidRDefault="00CE0D8D" w:rsidP="00CE0D8D">
            <w:pPr>
              <w:spacing w:line="240" w:lineRule="atLeast"/>
              <w:jc w:val="center"/>
              <w:rPr>
                <w:rFonts w:asciiTheme="minorHAnsi" w:hAnsiTheme="minorHAnsi" w:cstheme="minorHAnsi"/>
                <w:b/>
                <w:sz w:val="20"/>
              </w:rPr>
            </w:pPr>
            <w:r w:rsidRPr="000C68E2">
              <w:rPr>
                <w:rFonts w:asciiTheme="minorHAnsi" w:hAnsiTheme="minorHAnsi" w:cstheme="minorHAnsi"/>
                <w:sz w:val="16"/>
                <w:szCs w:val="16"/>
              </w:rPr>
              <w:t>Ja / Nee</w:t>
            </w:r>
          </w:p>
        </w:tc>
      </w:tr>
      <w:tr w:rsidR="00CE0D8D" w:rsidRPr="000C68E2" w14:paraId="7AA7E491"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7EDCE0C5" w14:textId="62F8C4DA" w:rsidR="00CE0D8D" w:rsidRPr="000C68E2" w:rsidRDefault="00CE0D8D" w:rsidP="00CE0D8D">
            <w:pPr>
              <w:spacing w:line="240" w:lineRule="atLeast"/>
              <w:jc w:val="center"/>
              <w:rPr>
                <w:rFonts w:asciiTheme="minorHAnsi" w:hAnsiTheme="minorHAnsi" w:cstheme="minorHAnsi"/>
                <w:sz w:val="16"/>
                <w:szCs w:val="16"/>
              </w:rPr>
            </w:pPr>
            <w:r w:rsidRPr="000C68E2">
              <w:rPr>
                <w:rFonts w:asciiTheme="minorHAnsi" w:hAnsiTheme="minorHAnsi" w:cstheme="minorHAnsi"/>
                <w:b/>
                <w:sz w:val="20"/>
              </w:rPr>
              <w:t>Kalibratie</w:t>
            </w:r>
          </w:p>
        </w:tc>
      </w:tr>
      <w:tr w:rsidR="00CE0D8D" w:rsidRPr="000C68E2" w14:paraId="6B7E6BB8"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5F88A63" w14:textId="5E826A96"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8.7.1</w:t>
            </w:r>
          </w:p>
        </w:tc>
        <w:tc>
          <w:tcPr>
            <w:tcW w:w="6549" w:type="dxa"/>
            <w:gridSpan w:val="2"/>
            <w:tcBorders>
              <w:top w:val="single" w:sz="4" w:space="0" w:color="auto"/>
              <w:left w:val="single" w:sz="4" w:space="0" w:color="auto"/>
              <w:bottom w:val="single" w:sz="4" w:space="0" w:color="auto"/>
              <w:right w:val="single" w:sz="4" w:space="0" w:color="auto"/>
            </w:tcBorders>
          </w:tcPr>
          <w:p w14:paraId="4BD1413A"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Het systeem moet voorzien zijn van een automatische en geïntegreerde introductie van een massa-</w:t>
            </w:r>
            <w:proofErr w:type="spellStart"/>
            <w:r w:rsidRPr="000C68E2">
              <w:rPr>
                <w:rFonts w:asciiTheme="minorHAnsi" w:eastAsia="Arial Unicode MS" w:hAnsiTheme="minorHAnsi" w:cstheme="minorHAnsi"/>
                <w:sz w:val="18"/>
                <w:szCs w:val="18"/>
              </w:rPr>
              <w:t>kalibrant</w:t>
            </w:r>
            <w:proofErr w:type="spellEnd"/>
            <w:r w:rsidRPr="000C68E2">
              <w:rPr>
                <w:rFonts w:asciiTheme="minorHAnsi" w:eastAsia="Arial Unicode MS" w:hAnsiTheme="minorHAnsi" w:cstheme="minorHAnsi"/>
                <w:sz w:val="18"/>
                <w:szCs w:val="18"/>
              </w:rPr>
              <w:t xml:space="preserve"> die variaties automatisch corrigeert zodat een massanauwkeurigheid van 1 </w:t>
            </w:r>
            <w:proofErr w:type="spellStart"/>
            <w:r w:rsidRPr="000C68E2">
              <w:rPr>
                <w:rFonts w:asciiTheme="minorHAnsi" w:eastAsia="Arial Unicode MS" w:hAnsiTheme="minorHAnsi" w:cstheme="minorHAnsi"/>
                <w:sz w:val="18"/>
                <w:szCs w:val="18"/>
              </w:rPr>
              <w:t>ppm</w:t>
            </w:r>
            <w:proofErr w:type="spellEnd"/>
            <w:r w:rsidRPr="000C68E2">
              <w:rPr>
                <w:rFonts w:asciiTheme="minorHAnsi" w:eastAsia="Arial Unicode MS" w:hAnsiTheme="minorHAnsi" w:cstheme="minorHAnsi"/>
                <w:sz w:val="18"/>
                <w:szCs w:val="18"/>
              </w:rPr>
              <w:t xml:space="preserve"> kan worden gegarandeerd. </w:t>
            </w:r>
          </w:p>
          <w:p w14:paraId="7AE1A73E" w14:textId="4C3FEF6F" w:rsidR="00CE0D8D" w:rsidRPr="000C68E2" w:rsidRDefault="00CE0D8D" w:rsidP="00CE0D8D">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3DD9E6F7" w14:textId="77777777"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38566D81"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6BF75173" w14:textId="27CAC730"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8.7.2</w:t>
            </w:r>
          </w:p>
        </w:tc>
        <w:tc>
          <w:tcPr>
            <w:tcW w:w="6549" w:type="dxa"/>
            <w:gridSpan w:val="2"/>
            <w:tcBorders>
              <w:top w:val="single" w:sz="4" w:space="0" w:color="auto"/>
              <w:left w:val="single" w:sz="4" w:space="0" w:color="auto"/>
              <w:bottom w:val="single" w:sz="4" w:space="0" w:color="auto"/>
              <w:right w:val="single" w:sz="4" w:space="0" w:color="auto"/>
            </w:tcBorders>
          </w:tcPr>
          <w:p w14:paraId="56735B5A"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Eén </w:t>
            </w:r>
            <w:proofErr w:type="spellStart"/>
            <w:r w:rsidRPr="000C68E2">
              <w:rPr>
                <w:rFonts w:asciiTheme="minorHAnsi" w:eastAsia="Arial Unicode MS" w:hAnsiTheme="minorHAnsi" w:cstheme="minorHAnsi"/>
                <w:sz w:val="18"/>
                <w:szCs w:val="18"/>
              </w:rPr>
              <w:t>kalibrant</w:t>
            </w:r>
            <w:proofErr w:type="spellEnd"/>
            <w:r w:rsidRPr="000C68E2">
              <w:rPr>
                <w:rFonts w:asciiTheme="minorHAnsi" w:eastAsia="Arial Unicode MS" w:hAnsiTheme="minorHAnsi" w:cstheme="minorHAnsi"/>
                <w:sz w:val="18"/>
                <w:szCs w:val="18"/>
              </w:rPr>
              <w:t xml:space="preserve"> moet voldoende zijn voor MS en MS2 metingen.</w:t>
            </w:r>
          </w:p>
          <w:p w14:paraId="09FCA04B" w14:textId="294851B5" w:rsidR="00CE0D8D" w:rsidRPr="000C68E2" w:rsidRDefault="00CE0D8D" w:rsidP="00CE0D8D">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3B9E05EF" w14:textId="77777777"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4DF65A97"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3641EAEF" w14:textId="4F54469E"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8.7.3</w:t>
            </w:r>
          </w:p>
        </w:tc>
        <w:tc>
          <w:tcPr>
            <w:tcW w:w="6549" w:type="dxa"/>
            <w:gridSpan w:val="2"/>
            <w:tcBorders>
              <w:top w:val="single" w:sz="4" w:space="0" w:color="auto"/>
              <w:left w:val="single" w:sz="4" w:space="0" w:color="auto"/>
              <w:bottom w:val="single" w:sz="4" w:space="0" w:color="auto"/>
              <w:right w:val="single" w:sz="4" w:space="0" w:color="auto"/>
            </w:tcBorders>
          </w:tcPr>
          <w:p w14:paraId="1F940772"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Bovengenoemde punten </w:t>
            </w:r>
            <w:r w:rsidRPr="000C68E2">
              <w:rPr>
                <w:rFonts w:asciiTheme="minorHAnsi" w:hAnsiTheme="minorHAnsi" w:cstheme="minorHAnsi"/>
                <w:sz w:val="18"/>
                <w:szCs w:val="18"/>
              </w:rPr>
              <w:t>met betrekking tot</w:t>
            </w:r>
            <w:r w:rsidRPr="000C68E2">
              <w:rPr>
                <w:rFonts w:asciiTheme="minorHAnsi" w:eastAsia="Arial Unicode MS" w:hAnsiTheme="minorHAnsi" w:cstheme="minorHAnsi"/>
                <w:sz w:val="18"/>
                <w:szCs w:val="18"/>
              </w:rPr>
              <w:t xml:space="preserve"> de kalibratie gelden voor zowel positieve als negatieve ionen.</w:t>
            </w:r>
          </w:p>
          <w:p w14:paraId="19DE9AAF" w14:textId="6F25FE27" w:rsidR="00CE0D8D" w:rsidRPr="000C68E2" w:rsidRDefault="00CE0D8D" w:rsidP="00CE0D8D">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0BE0E679" w14:textId="724B0393"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49BF5EA8"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4C49E412" w14:textId="656EB039" w:rsidR="00CE0D8D" w:rsidRPr="000C68E2" w:rsidRDefault="00CE0D8D" w:rsidP="00CE0D8D">
            <w:pPr>
              <w:spacing w:line="240" w:lineRule="atLeast"/>
              <w:jc w:val="center"/>
              <w:rPr>
                <w:rFonts w:asciiTheme="minorHAnsi" w:hAnsiTheme="minorHAnsi" w:cstheme="minorHAnsi"/>
                <w:b/>
                <w:sz w:val="20"/>
              </w:rPr>
            </w:pPr>
            <w:r w:rsidRPr="000C68E2">
              <w:rPr>
                <w:rFonts w:asciiTheme="minorHAnsi" w:hAnsiTheme="minorHAnsi" w:cstheme="minorHAnsi"/>
                <w:b/>
                <w:sz w:val="20"/>
              </w:rPr>
              <w:t>Massascheiding / fragmentatie</w:t>
            </w:r>
          </w:p>
        </w:tc>
      </w:tr>
      <w:tr w:rsidR="00CE0D8D" w:rsidRPr="000C68E2" w14:paraId="1185AB7B"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4D9F1DE2" w14:textId="416C6B15"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hAnsiTheme="minorHAnsi" w:cstheme="minorHAnsi"/>
                <w:sz w:val="18"/>
                <w:szCs w:val="18"/>
              </w:rPr>
              <w:t>Eis 8.8.1</w:t>
            </w:r>
          </w:p>
        </w:tc>
        <w:tc>
          <w:tcPr>
            <w:tcW w:w="6549" w:type="dxa"/>
            <w:gridSpan w:val="2"/>
            <w:tcBorders>
              <w:top w:val="single" w:sz="4" w:space="0" w:color="auto"/>
              <w:left w:val="single" w:sz="4" w:space="0" w:color="auto"/>
              <w:bottom w:val="single" w:sz="4" w:space="0" w:color="auto"/>
              <w:right w:val="single" w:sz="4" w:space="0" w:color="auto"/>
            </w:tcBorders>
          </w:tcPr>
          <w:p w14:paraId="0F1545B1" w14:textId="77777777" w:rsidR="00CE0D8D" w:rsidRPr="000C68E2" w:rsidRDefault="00CE0D8D" w:rsidP="00CE0D8D">
            <w:pPr>
              <w:spacing w:line="240" w:lineRule="atLeast"/>
              <w:rPr>
                <w:rFonts w:asciiTheme="minorHAnsi" w:hAnsiTheme="minorHAnsi" w:cstheme="minorHAnsi"/>
                <w:sz w:val="18"/>
                <w:szCs w:val="18"/>
              </w:rPr>
            </w:pPr>
            <w:r w:rsidRPr="000C68E2">
              <w:rPr>
                <w:rFonts w:asciiTheme="minorHAnsi" w:hAnsiTheme="minorHAnsi" w:cstheme="minorHAnsi"/>
                <w:sz w:val="18"/>
                <w:szCs w:val="18"/>
              </w:rPr>
              <w:t xml:space="preserve">Het systeem dient te zijn uitgerust met minimaal een </w:t>
            </w:r>
            <w:proofErr w:type="spellStart"/>
            <w:r w:rsidRPr="000C68E2">
              <w:rPr>
                <w:rFonts w:asciiTheme="minorHAnsi" w:hAnsiTheme="minorHAnsi" w:cstheme="minorHAnsi"/>
                <w:sz w:val="18"/>
                <w:szCs w:val="18"/>
              </w:rPr>
              <w:t>quadrupool</w:t>
            </w:r>
            <w:proofErr w:type="spellEnd"/>
            <w:r w:rsidRPr="000C68E2">
              <w:rPr>
                <w:rFonts w:asciiTheme="minorHAnsi" w:hAnsiTheme="minorHAnsi" w:cstheme="minorHAnsi"/>
                <w:sz w:val="18"/>
                <w:szCs w:val="18"/>
              </w:rPr>
              <w:t xml:space="preserve"> en een tweede hoge resolutie massa spectrometer ten behoeve van efficiënte transmissie van ionen en voor de selectie van precursor ionen ten behoeve van MS/MS experimenten.</w:t>
            </w:r>
          </w:p>
          <w:p w14:paraId="6C4A528C" w14:textId="7754E655" w:rsidR="00CE0D8D" w:rsidRPr="000C68E2" w:rsidRDefault="00CE0D8D" w:rsidP="00CE0D8D">
            <w:pPr>
              <w:spacing w:line="240" w:lineRule="atLeast"/>
              <w:jc w:val="both"/>
              <w:rPr>
                <w:rFonts w:asciiTheme="minorHAnsi" w:eastAsia="Arial Unicode MS" w:hAnsiTheme="minorHAnsi" w:cstheme="minorHAnsi"/>
                <w:i/>
                <w:sz w:val="16"/>
                <w:szCs w:val="16"/>
                <w:lang w:eastAsia="en-US"/>
              </w:rPr>
            </w:pPr>
          </w:p>
        </w:tc>
        <w:tc>
          <w:tcPr>
            <w:tcW w:w="1134" w:type="dxa"/>
            <w:tcBorders>
              <w:bottom w:val="single" w:sz="4" w:space="0" w:color="auto"/>
            </w:tcBorders>
          </w:tcPr>
          <w:p w14:paraId="7A4DB0D4" w14:textId="77777777"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025F3ADA"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16CE45FA" w14:textId="61349CD5" w:rsidR="00CE0D8D" w:rsidRPr="000C68E2" w:rsidRDefault="00CE0D8D" w:rsidP="00CE0D8D">
            <w:pPr>
              <w:spacing w:line="260" w:lineRule="atLeast"/>
              <w:jc w:val="center"/>
              <w:rPr>
                <w:rFonts w:asciiTheme="minorHAnsi" w:hAnsiTheme="minorHAnsi" w:cstheme="minorHAnsi"/>
                <w:b/>
                <w:sz w:val="20"/>
              </w:rPr>
            </w:pPr>
            <w:r w:rsidRPr="000C68E2">
              <w:rPr>
                <w:rFonts w:asciiTheme="minorHAnsi" w:hAnsiTheme="minorHAnsi" w:cstheme="minorHAnsi"/>
                <w:b/>
                <w:sz w:val="20"/>
              </w:rPr>
              <w:t>Scanparameters</w:t>
            </w:r>
          </w:p>
        </w:tc>
      </w:tr>
      <w:tr w:rsidR="00CE0D8D" w:rsidRPr="000C68E2" w14:paraId="6C1CB7D3"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A61650F" w14:textId="07B2BBB0"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8.9.1</w:t>
            </w:r>
          </w:p>
        </w:tc>
        <w:tc>
          <w:tcPr>
            <w:tcW w:w="6549" w:type="dxa"/>
            <w:gridSpan w:val="2"/>
            <w:tcBorders>
              <w:top w:val="single" w:sz="4" w:space="0" w:color="auto"/>
              <w:left w:val="single" w:sz="4" w:space="0" w:color="auto"/>
              <w:bottom w:val="single" w:sz="4" w:space="0" w:color="auto"/>
              <w:right w:val="single" w:sz="4" w:space="0" w:color="auto"/>
            </w:tcBorders>
          </w:tcPr>
          <w:p w14:paraId="4742A82D"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Het systeem moet een scanbereik hebben van minimaal m/</w:t>
            </w:r>
            <w:proofErr w:type="spellStart"/>
            <w:r w:rsidRPr="000C68E2">
              <w:rPr>
                <w:rFonts w:asciiTheme="minorHAnsi" w:eastAsia="Arial Unicode MS" w:hAnsiTheme="minorHAnsi" w:cstheme="minorHAnsi"/>
                <w:sz w:val="18"/>
                <w:szCs w:val="18"/>
              </w:rPr>
              <w:t>z</w:t>
            </w:r>
            <w:proofErr w:type="spellEnd"/>
            <w:r w:rsidRPr="000C68E2">
              <w:rPr>
                <w:rFonts w:asciiTheme="minorHAnsi" w:eastAsia="Arial Unicode MS" w:hAnsiTheme="minorHAnsi" w:cstheme="minorHAnsi"/>
                <w:sz w:val="18"/>
                <w:szCs w:val="18"/>
              </w:rPr>
              <w:t xml:space="preserve"> 50-4.000.</w:t>
            </w:r>
          </w:p>
          <w:p w14:paraId="256EBC35" w14:textId="6ED6F35A" w:rsidR="00CE0D8D" w:rsidRPr="000C68E2" w:rsidRDefault="00CE0D8D" w:rsidP="00CE0D8D">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2436F9DF" w14:textId="13D2E843"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461E729A"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24C5155C" w14:textId="58B8FEC9"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8.9.2</w:t>
            </w:r>
          </w:p>
        </w:tc>
        <w:tc>
          <w:tcPr>
            <w:tcW w:w="6549" w:type="dxa"/>
            <w:gridSpan w:val="2"/>
            <w:tcBorders>
              <w:top w:val="single" w:sz="4" w:space="0" w:color="auto"/>
              <w:left w:val="single" w:sz="4" w:space="0" w:color="auto"/>
              <w:bottom w:val="single" w:sz="4" w:space="0" w:color="auto"/>
              <w:right w:val="single" w:sz="4" w:space="0" w:color="auto"/>
            </w:tcBorders>
          </w:tcPr>
          <w:p w14:paraId="193CD126"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Het systeem moet een minimale acquisitiesnelheid hebben van 5 Hz voor MS²</w:t>
            </w:r>
          </w:p>
          <w:p w14:paraId="37D14011" w14:textId="4C133DF6" w:rsidR="00CE0D8D" w:rsidRPr="000C68E2" w:rsidRDefault="00CE0D8D" w:rsidP="00CE0D8D">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71939740" w14:textId="1D251148"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6724F756"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2B5B42F8" w14:textId="0ED1655E" w:rsidR="00CE0D8D" w:rsidRPr="000C68E2" w:rsidRDefault="00CE0D8D" w:rsidP="00CE0D8D">
            <w:pPr>
              <w:spacing w:line="260" w:lineRule="atLeast"/>
              <w:jc w:val="center"/>
              <w:rPr>
                <w:rFonts w:asciiTheme="minorHAnsi" w:hAnsiTheme="minorHAnsi" w:cstheme="minorHAnsi"/>
                <w:b/>
                <w:sz w:val="20"/>
              </w:rPr>
            </w:pPr>
            <w:r w:rsidRPr="000C68E2">
              <w:rPr>
                <w:rFonts w:asciiTheme="minorHAnsi" w:hAnsiTheme="minorHAnsi" w:cstheme="minorHAnsi"/>
                <w:b/>
                <w:sz w:val="20"/>
              </w:rPr>
              <w:t>Meetprestaties</w:t>
            </w:r>
          </w:p>
        </w:tc>
      </w:tr>
      <w:tr w:rsidR="00CE0D8D" w:rsidRPr="000C68E2" w14:paraId="0DC8BF5A"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03196E1" w14:textId="3CB6FB8A"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8.10.1</w:t>
            </w:r>
          </w:p>
        </w:tc>
        <w:tc>
          <w:tcPr>
            <w:tcW w:w="6549" w:type="dxa"/>
            <w:gridSpan w:val="2"/>
            <w:tcBorders>
              <w:top w:val="single" w:sz="4" w:space="0" w:color="auto"/>
              <w:left w:val="single" w:sz="4" w:space="0" w:color="auto"/>
              <w:bottom w:val="single" w:sz="4" w:space="0" w:color="auto"/>
              <w:right w:val="single" w:sz="4" w:space="0" w:color="auto"/>
            </w:tcBorders>
          </w:tcPr>
          <w:p w14:paraId="791957FA"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De massanauwkeurigheid moet met een interne kalibratie beter of gelijk zijn aan 1 </w:t>
            </w:r>
            <w:proofErr w:type="spellStart"/>
            <w:r w:rsidRPr="000C68E2">
              <w:rPr>
                <w:rFonts w:asciiTheme="minorHAnsi" w:eastAsia="Arial Unicode MS" w:hAnsiTheme="minorHAnsi" w:cstheme="minorHAnsi"/>
                <w:sz w:val="18"/>
                <w:szCs w:val="18"/>
              </w:rPr>
              <w:t>ppm</w:t>
            </w:r>
            <w:proofErr w:type="spellEnd"/>
            <w:r w:rsidRPr="000C68E2">
              <w:rPr>
                <w:rFonts w:asciiTheme="minorHAnsi" w:eastAsia="Arial Unicode MS" w:hAnsiTheme="minorHAnsi" w:cstheme="minorHAnsi"/>
                <w:sz w:val="18"/>
                <w:szCs w:val="18"/>
              </w:rPr>
              <w:t xml:space="preserve">. De noodzakelijke frequentie voor een volledige massa kalibratie om 1 </w:t>
            </w:r>
            <w:proofErr w:type="spellStart"/>
            <w:r w:rsidRPr="000C68E2">
              <w:rPr>
                <w:rFonts w:asciiTheme="minorHAnsi" w:eastAsia="Arial Unicode MS" w:hAnsiTheme="minorHAnsi" w:cstheme="minorHAnsi"/>
                <w:sz w:val="18"/>
                <w:szCs w:val="18"/>
              </w:rPr>
              <w:t>ppm</w:t>
            </w:r>
            <w:proofErr w:type="spellEnd"/>
            <w:r w:rsidRPr="000C68E2">
              <w:rPr>
                <w:rFonts w:asciiTheme="minorHAnsi" w:eastAsia="Arial Unicode MS" w:hAnsiTheme="minorHAnsi" w:cstheme="minorHAnsi"/>
                <w:sz w:val="18"/>
                <w:szCs w:val="18"/>
              </w:rPr>
              <w:t xml:space="preserve"> te garanderen is &lt; 1 maal per week.</w:t>
            </w:r>
          </w:p>
          <w:p w14:paraId="5975FA26" w14:textId="52DCBBB1" w:rsidR="00CE0D8D" w:rsidRPr="000C68E2" w:rsidRDefault="00CE0D8D" w:rsidP="00CE0D8D">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1E0A576D" w14:textId="4FBA89DD"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5BB82186"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69618F7F" w14:textId="2E72133D" w:rsidR="00CE0D8D" w:rsidRPr="000C68E2" w:rsidRDefault="00CE0D8D" w:rsidP="00CE0D8D">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lastRenderedPageBreak/>
              <w:t>Eis 8.10.2</w:t>
            </w:r>
          </w:p>
        </w:tc>
        <w:tc>
          <w:tcPr>
            <w:tcW w:w="6549" w:type="dxa"/>
            <w:gridSpan w:val="2"/>
            <w:tcBorders>
              <w:top w:val="single" w:sz="4" w:space="0" w:color="auto"/>
              <w:left w:val="single" w:sz="4" w:space="0" w:color="auto"/>
              <w:bottom w:val="single" w:sz="4" w:space="0" w:color="auto"/>
              <w:right w:val="single" w:sz="4" w:space="0" w:color="auto"/>
            </w:tcBorders>
          </w:tcPr>
          <w:p w14:paraId="1178ACA2" w14:textId="77777777" w:rsidR="00CE0D8D" w:rsidRPr="000C68E2" w:rsidRDefault="00CE0D8D" w:rsidP="00CE0D8D">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De resolutie moet minimaal 50.000 FWHM (full </w:t>
            </w:r>
            <w:proofErr w:type="spellStart"/>
            <w:r w:rsidRPr="000C68E2">
              <w:rPr>
                <w:rFonts w:asciiTheme="minorHAnsi" w:eastAsia="Arial Unicode MS" w:hAnsiTheme="minorHAnsi" w:cstheme="minorHAnsi"/>
                <w:sz w:val="18"/>
                <w:szCs w:val="18"/>
              </w:rPr>
              <w:t>width</w:t>
            </w:r>
            <w:proofErr w:type="spellEnd"/>
            <w:r w:rsidRPr="000C68E2">
              <w:rPr>
                <w:rFonts w:asciiTheme="minorHAnsi" w:eastAsia="Arial Unicode MS" w:hAnsiTheme="minorHAnsi" w:cstheme="minorHAnsi"/>
                <w:sz w:val="18"/>
                <w:szCs w:val="18"/>
              </w:rPr>
              <w:t xml:space="preserve"> half maximum) bedragen bij m/</w:t>
            </w:r>
            <w:proofErr w:type="spellStart"/>
            <w:r w:rsidRPr="000C68E2">
              <w:rPr>
                <w:rFonts w:asciiTheme="minorHAnsi" w:eastAsia="Arial Unicode MS" w:hAnsiTheme="minorHAnsi" w:cstheme="minorHAnsi"/>
                <w:sz w:val="18"/>
                <w:szCs w:val="18"/>
              </w:rPr>
              <w:t>z</w:t>
            </w:r>
            <w:proofErr w:type="spellEnd"/>
            <w:r w:rsidRPr="000C68E2">
              <w:rPr>
                <w:rFonts w:asciiTheme="minorHAnsi" w:eastAsia="Arial Unicode MS" w:hAnsiTheme="minorHAnsi" w:cstheme="minorHAnsi"/>
                <w:sz w:val="18"/>
                <w:szCs w:val="18"/>
              </w:rPr>
              <w:t xml:space="preserve"> 100-1000.</w:t>
            </w:r>
          </w:p>
          <w:p w14:paraId="5ECAF6FE" w14:textId="6958DF3A" w:rsidR="00CE0D8D" w:rsidRPr="000C68E2" w:rsidRDefault="00CE0D8D" w:rsidP="00CE0D8D">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2B7251C8" w14:textId="4247BFF9" w:rsidR="00CE0D8D" w:rsidRPr="000C68E2" w:rsidRDefault="00CE0D8D" w:rsidP="00CE0D8D">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73EE479F"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28B2F1AD" w14:textId="68900412" w:rsidR="00CE0D8D" w:rsidRPr="000C68E2" w:rsidRDefault="00CE0D8D" w:rsidP="00CE0D8D">
            <w:pPr>
              <w:spacing w:line="260" w:lineRule="atLeast"/>
              <w:jc w:val="center"/>
              <w:rPr>
                <w:rFonts w:asciiTheme="minorHAnsi" w:hAnsiTheme="minorHAnsi" w:cstheme="minorHAnsi"/>
                <w:b/>
                <w:sz w:val="20"/>
              </w:rPr>
            </w:pPr>
            <w:r w:rsidRPr="000C68E2">
              <w:rPr>
                <w:rFonts w:asciiTheme="minorHAnsi" w:hAnsiTheme="minorHAnsi" w:cstheme="minorHAnsi"/>
                <w:b/>
                <w:sz w:val="20"/>
              </w:rPr>
              <w:t>Software</w:t>
            </w:r>
          </w:p>
        </w:tc>
      </w:tr>
      <w:tr w:rsidR="000C68E2" w:rsidRPr="000C68E2" w14:paraId="3AB168DE"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73E8D6F" w14:textId="54F0D5E1"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8.11.1</w:t>
            </w:r>
          </w:p>
        </w:tc>
        <w:tc>
          <w:tcPr>
            <w:tcW w:w="6549" w:type="dxa"/>
            <w:gridSpan w:val="2"/>
            <w:tcBorders>
              <w:top w:val="single" w:sz="4" w:space="0" w:color="auto"/>
              <w:left w:val="single" w:sz="4" w:space="0" w:color="auto"/>
              <w:bottom w:val="single" w:sz="4" w:space="0" w:color="auto"/>
              <w:right w:val="single" w:sz="4" w:space="0" w:color="auto"/>
            </w:tcBorders>
          </w:tcPr>
          <w:p w14:paraId="4DC68B1E"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De software moet operationeel zijn in een Windows (10 of recenter) -omgeving.</w:t>
            </w:r>
          </w:p>
          <w:p w14:paraId="55C499BD" w14:textId="3649F19B" w:rsidR="000C68E2" w:rsidRPr="000C68E2" w:rsidRDefault="000C68E2" w:rsidP="000C68E2">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724ACD43" w14:textId="7D808B6E"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0C68E2" w:rsidRPr="000C68E2" w14:paraId="107431DB"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740EDC9" w14:textId="603E85DA"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8.11.2</w:t>
            </w:r>
          </w:p>
        </w:tc>
        <w:tc>
          <w:tcPr>
            <w:tcW w:w="6549" w:type="dxa"/>
            <w:gridSpan w:val="2"/>
            <w:tcBorders>
              <w:top w:val="single" w:sz="4" w:space="0" w:color="auto"/>
              <w:left w:val="single" w:sz="4" w:space="0" w:color="auto"/>
              <w:bottom w:val="single" w:sz="4" w:space="0" w:color="auto"/>
              <w:right w:val="single" w:sz="4" w:space="0" w:color="auto"/>
            </w:tcBorders>
          </w:tcPr>
          <w:p w14:paraId="355CD23D"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Bij berekening van de massa van ionen moet rekening gehouden worden met het gewicht van een elektron</w:t>
            </w:r>
          </w:p>
          <w:p w14:paraId="44FA36B1"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(0.54 </w:t>
            </w:r>
            <w:proofErr w:type="spellStart"/>
            <w:r w:rsidRPr="000C68E2">
              <w:rPr>
                <w:rFonts w:asciiTheme="minorHAnsi" w:eastAsia="Arial Unicode MS" w:hAnsiTheme="minorHAnsi" w:cstheme="minorHAnsi"/>
                <w:sz w:val="18"/>
                <w:szCs w:val="18"/>
              </w:rPr>
              <w:t>mmu</w:t>
            </w:r>
            <w:proofErr w:type="spellEnd"/>
            <w:r w:rsidRPr="000C68E2">
              <w:rPr>
                <w:rFonts w:asciiTheme="minorHAnsi" w:eastAsia="Arial Unicode MS" w:hAnsiTheme="minorHAnsi" w:cstheme="minorHAnsi"/>
                <w:sz w:val="18"/>
                <w:szCs w:val="18"/>
              </w:rPr>
              <w:t>) zodat daarvoor niet achteraf behoeft te worden gecorrigeerd.</w:t>
            </w:r>
          </w:p>
          <w:p w14:paraId="30EF04AC" w14:textId="59A1F5BA" w:rsidR="000C68E2" w:rsidRPr="000C68E2" w:rsidRDefault="000C68E2" w:rsidP="000C68E2">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5C930D5B" w14:textId="5F9F32DD"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0C68E2" w:rsidRPr="000C68E2" w14:paraId="0D191E47"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71C82A90" w14:textId="7BF58821"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8.11.3</w:t>
            </w:r>
          </w:p>
        </w:tc>
        <w:tc>
          <w:tcPr>
            <w:tcW w:w="6549" w:type="dxa"/>
            <w:gridSpan w:val="2"/>
            <w:tcBorders>
              <w:top w:val="single" w:sz="4" w:space="0" w:color="auto"/>
              <w:left w:val="single" w:sz="4" w:space="0" w:color="auto"/>
              <w:bottom w:val="single" w:sz="4" w:space="0" w:color="auto"/>
              <w:right w:val="single" w:sz="4" w:space="0" w:color="auto"/>
            </w:tcBorders>
          </w:tcPr>
          <w:p w14:paraId="287EC089"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De software moet in staat zijn om de element-samenstelling te berekenen op grond van de gemeten exacte</w:t>
            </w:r>
          </w:p>
          <w:p w14:paraId="21AD1D7D"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massa en het isotopenpatroon. Beide moeten vergeleken kunnen worden met de theoretische waarde.</w:t>
            </w:r>
          </w:p>
          <w:p w14:paraId="2715C79B" w14:textId="157444C4" w:rsidR="000C68E2" w:rsidRPr="000C68E2" w:rsidRDefault="000C68E2" w:rsidP="000C68E2">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0997515D" w14:textId="6FDC6771"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0C68E2" w:rsidRPr="000C68E2" w14:paraId="30B2DC67"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7AB33D5" w14:textId="06D75C60"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8.11.4</w:t>
            </w:r>
          </w:p>
        </w:tc>
        <w:tc>
          <w:tcPr>
            <w:tcW w:w="6549" w:type="dxa"/>
            <w:gridSpan w:val="2"/>
            <w:tcBorders>
              <w:top w:val="single" w:sz="4" w:space="0" w:color="auto"/>
              <w:left w:val="single" w:sz="4" w:space="0" w:color="auto"/>
              <w:bottom w:val="single" w:sz="4" w:space="0" w:color="auto"/>
              <w:right w:val="single" w:sz="4" w:space="0" w:color="auto"/>
            </w:tcBorders>
          </w:tcPr>
          <w:p w14:paraId="7C243DC2"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Het systeem moet op basis van vooraf gekozen criteria kunnen schakelen tussen MS en MS/MS (data </w:t>
            </w:r>
            <w:proofErr w:type="spellStart"/>
            <w:r w:rsidRPr="000C68E2">
              <w:rPr>
                <w:rFonts w:asciiTheme="minorHAnsi" w:eastAsia="Arial Unicode MS" w:hAnsiTheme="minorHAnsi" w:cstheme="minorHAnsi"/>
                <w:sz w:val="18"/>
                <w:szCs w:val="18"/>
              </w:rPr>
              <w:t>dependent</w:t>
            </w:r>
            <w:proofErr w:type="spellEnd"/>
            <w:r w:rsidRPr="000C68E2">
              <w:rPr>
                <w:rFonts w:asciiTheme="minorHAnsi" w:eastAsia="Arial Unicode MS" w:hAnsiTheme="minorHAnsi" w:cstheme="minorHAnsi"/>
                <w:sz w:val="18"/>
                <w:szCs w:val="18"/>
              </w:rPr>
              <w:t xml:space="preserve"> analysis).</w:t>
            </w:r>
          </w:p>
          <w:p w14:paraId="1DF02209" w14:textId="0EFF8880" w:rsidR="000C68E2" w:rsidRPr="000C68E2" w:rsidRDefault="000C68E2" w:rsidP="000C68E2">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20567AD4" w14:textId="038541FA"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0C68E2" w:rsidRPr="000C68E2" w14:paraId="2527EEC4"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6339E696" w14:textId="75A0C80F"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8.11.5</w:t>
            </w:r>
          </w:p>
        </w:tc>
        <w:tc>
          <w:tcPr>
            <w:tcW w:w="6549" w:type="dxa"/>
            <w:gridSpan w:val="2"/>
            <w:tcBorders>
              <w:top w:val="single" w:sz="4" w:space="0" w:color="auto"/>
              <w:left w:val="single" w:sz="4" w:space="0" w:color="auto"/>
              <w:bottom w:val="single" w:sz="4" w:space="0" w:color="auto"/>
              <w:right w:val="single" w:sz="4" w:space="0" w:color="auto"/>
            </w:tcBorders>
          </w:tcPr>
          <w:p w14:paraId="75D592B1"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Er moeten extra licenties geleverd worden van de software voor dataverwerking op een tweede PC. </w:t>
            </w:r>
          </w:p>
          <w:p w14:paraId="3F4FF6C9" w14:textId="3427CC4E" w:rsidR="000C68E2" w:rsidRPr="000C68E2" w:rsidRDefault="000C68E2" w:rsidP="000C68E2">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79BB653E" w14:textId="62C5B464"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0C68E2" w:rsidRPr="000C68E2" w14:paraId="5C67BD31"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07FF96C5" w14:textId="7352B3C8"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8.11.6</w:t>
            </w:r>
          </w:p>
        </w:tc>
        <w:tc>
          <w:tcPr>
            <w:tcW w:w="6549" w:type="dxa"/>
            <w:gridSpan w:val="2"/>
            <w:tcBorders>
              <w:top w:val="single" w:sz="4" w:space="0" w:color="auto"/>
              <w:left w:val="single" w:sz="4" w:space="0" w:color="auto"/>
              <w:bottom w:val="single" w:sz="4" w:space="0" w:color="auto"/>
              <w:right w:val="single" w:sz="4" w:space="0" w:color="auto"/>
            </w:tcBorders>
          </w:tcPr>
          <w:p w14:paraId="7EEF2C6D"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Tijdens de garantieperiode van 24 maanden vinden "free of charge" software upgrades plaats tot de meest recente versie.</w:t>
            </w:r>
          </w:p>
          <w:p w14:paraId="7347B491" w14:textId="46C7ED80" w:rsidR="000C68E2" w:rsidRPr="000C68E2" w:rsidRDefault="000C68E2" w:rsidP="000C68E2">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20E716F0" w14:textId="2FFB39BB"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01AE7119"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72214705" w14:textId="5B23A7BD" w:rsidR="00CE0D8D" w:rsidRPr="000C68E2" w:rsidRDefault="00CE0D8D" w:rsidP="00CE0D8D">
            <w:pPr>
              <w:spacing w:line="260" w:lineRule="atLeast"/>
              <w:jc w:val="center"/>
              <w:rPr>
                <w:rFonts w:asciiTheme="minorHAnsi" w:hAnsiTheme="minorHAnsi" w:cstheme="minorHAnsi"/>
                <w:b/>
                <w:sz w:val="20"/>
              </w:rPr>
            </w:pPr>
            <w:r w:rsidRPr="000C68E2">
              <w:rPr>
                <w:rFonts w:asciiTheme="minorHAnsi" w:hAnsiTheme="minorHAnsi" w:cstheme="minorHAnsi"/>
                <w:b/>
                <w:sz w:val="20"/>
              </w:rPr>
              <w:t>Garantie / Service</w:t>
            </w:r>
          </w:p>
        </w:tc>
      </w:tr>
      <w:tr w:rsidR="000C68E2" w:rsidRPr="000C68E2" w14:paraId="263E839C"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1C357D50" w14:textId="74B2360B"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8.12.1</w:t>
            </w:r>
          </w:p>
        </w:tc>
        <w:tc>
          <w:tcPr>
            <w:tcW w:w="6549" w:type="dxa"/>
            <w:gridSpan w:val="2"/>
            <w:tcBorders>
              <w:top w:val="single" w:sz="4" w:space="0" w:color="auto"/>
              <w:left w:val="single" w:sz="4" w:space="0" w:color="auto"/>
              <w:bottom w:val="single" w:sz="4" w:space="0" w:color="auto"/>
              <w:right w:val="single" w:sz="4" w:space="0" w:color="auto"/>
            </w:tcBorders>
          </w:tcPr>
          <w:p w14:paraId="18E63E11"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Het systeem moet worden geleverd met een garantieperiode van minimaal 24 maanden gerekend vanaf datum oplevering conform de Algemene Inkoopvoorwaarden TNO sectie 11.1.</w:t>
            </w:r>
          </w:p>
          <w:p w14:paraId="4B152681" w14:textId="73D04B50" w:rsidR="000C68E2" w:rsidRPr="000C68E2" w:rsidRDefault="000C68E2" w:rsidP="000C68E2">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0572F570" w14:textId="2BF49719"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0C68E2" w:rsidRPr="000C68E2" w14:paraId="61FCBDB8"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474BBACF" w14:textId="7E70DF82"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8.12.2</w:t>
            </w:r>
          </w:p>
        </w:tc>
        <w:tc>
          <w:tcPr>
            <w:tcW w:w="6549" w:type="dxa"/>
            <w:gridSpan w:val="2"/>
            <w:tcBorders>
              <w:top w:val="single" w:sz="4" w:space="0" w:color="auto"/>
              <w:left w:val="single" w:sz="4" w:space="0" w:color="auto"/>
              <w:bottom w:val="single" w:sz="4" w:space="0" w:color="auto"/>
              <w:right w:val="single" w:sz="4" w:space="0" w:color="auto"/>
            </w:tcBorders>
          </w:tcPr>
          <w:p w14:paraId="436B5F59"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Het systeem moet worden geleverd inclusief jaarlijks preventief onderhoud, onderdelen, arbeidsuren en reiskosten van engineers voor een periode van 36 maanden gerekend vanaf datum oplevering.</w:t>
            </w:r>
          </w:p>
          <w:p w14:paraId="3F4A6773" w14:textId="4B3B77AF" w:rsidR="000C68E2" w:rsidRPr="000C68E2" w:rsidRDefault="000C68E2" w:rsidP="000C68E2">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246F6EDC" w14:textId="61557485"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0C68E2" w:rsidRPr="000C68E2" w14:paraId="06B10971"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039A14CD" w14:textId="6B38DB63"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8.12.3</w:t>
            </w:r>
          </w:p>
        </w:tc>
        <w:tc>
          <w:tcPr>
            <w:tcW w:w="6549" w:type="dxa"/>
            <w:gridSpan w:val="2"/>
            <w:tcBorders>
              <w:top w:val="single" w:sz="4" w:space="0" w:color="auto"/>
              <w:left w:val="single" w:sz="4" w:space="0" w:color="auto"/>
              <w:bottom w:val="single" w:sz="4" w:space="0" w:color="auto"/>
              <w:right w:val="single" w:sz="4" w:space="0" w:color="auto"/>
            </w:tcBorders>
          </w:tcPr>
          <w:p w14:paraId="23BA1AC8"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hAnsiTheme="minorHAnsi" w:cstheme="minorHAnsi"/>
                <w:sz w:val="18"/>
                <w:szCs w:val="18"/>
              </w:rPr>
              <w:t>Service en onderhoud op het systeem vindt plaats vanuit een vestiging binnen de Benelux</w:t>
            </w:r>
            <w:r w:rsidRPr="000C68E2">
              <w:rPr>
                <w:rFonts w:asciiTheme="minorHAnsi" w:eastAsia="Arial Unicode MS" w:hAnsiTheme="minorHAnsi" w:cstheme="minorHAnsi"/>
                <w:sz w:val="18"/>
                <w:szCs w:val="18"/>
              </w:rPr>
              <w:t>.</w:t>
            </w:r>
          </w:p>
          <w:p w14:paraId="491C9CEB" w14:textId="7F45617E" w:rsidR="000C68E2" w:rsidRPr="000C68E2" w:rsidRDefault="000C68E2" w:rsidP="000C68E2">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69BCAFCC" w14:textId="78DCDE71"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6FB18FEF"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610AA039" w14:textId="6BF35483" w:rsidR="00CE0D8D" w:rsidRPr="000C68E2" w:rsidRDefault="00CE0D8D" w:rsidP="00CE0D8D">
            <w:pPr>
              <w:spacing w:line="260" w:lineRule="atLeast"/>
              <w:jc w:val="center"/>
              <w:rPr>
                <w:rFonts w:asciiTheme="minorHAnsi" w:hAnsiTheme="minorHAnsi" w:cstheme="minorHAnsi"/>
                <w:b/>
                <w:sz w:val="20"/>
              </w:rPr>
            </w:pPr>
            <w:r w:rsidRPr="000C68E2">
              <w:rPr>
                <w:rFonts w:asciiTheme="minorHAnsi" w:hAnsiTheme="minorHAnsi" w:cstheme="minorHAnsi"/>
                <w:b/>
                <w:sz w:val="20"/>
              </w:rPr>
              <w:t>Training</w:t>
            </w:r>
          </w:p>
        </w:tc>
      </w:tr>
      <w:tr w:rsidR="000C68E2" w:rsidRPr="000C68E2" w14:paraId="4F23EBB8"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54480B2D" w14:textId="428F2F11"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8.13.1</w:t>
            </w:r>
          </w:p>
        </w:tc>
        <w:tc>
          <w:tcPr>
            <w:tcW w:w="6549" w:type="dxa"/>
            <w:gridSpan w:val="2"/>
            <w:tcBorders>
              <w:top w:val="single" w:sz="4" w:space="0" w:color="auto"/>
              <w:left w:val="single" w:sz="4" w:space="0" w:color="auto"/>
              <w:bottom w:val="single" w:sz="4" w:space="0" w:color="auto"/>
              <w:right w:val="single" w:sz="4" w:space="0" w:color="auto"/>
            </w:tcBorders>
          </w:tcPr>
          <w:p w14:paraId="403373C8" w14:textId="77777777" w:rsidR="000C68E2" w:rsidRPr="000C68E2" w:rsidRDefault="000C68E2" w:rsidP="000C68E2">
            <w:pPr>
              <w:spacing w:line="240" w:lineRule="atLeast"/>
              <w:rPr>
                <w:rFonts w:asciiTheme="minorHAnsi" w:eastAsia="Arial Unicode MS" w:hAnsiTheme="minorHAnsi" w:cstheme="minorHAnsi"/>
                <w:sz w:val="18"/>
                <w:szCs w:val="18"/>
                <w:lang w:val="en-US"/>
              </w:rPr>
            </w:pPr>
            <w:r w:rsidRPr="000C68E2">
              <w:rPr>
                <w:rFonts w:asciiTheme="minorHAnsi" w:eastAsia="Arial Unicode MS" w:hAnsiTheme="minorHAnsi" w:cstheme="minorHAnsi"/>
                <w:sz w:val="18"/>
                <w:szCs w:val="18"/>
              </w:rPr>
              <w:t>Er moet tijdens en binnen 2 maanden na installatie en afronding afnametesten</w:t>
            </w:r>
            <w:r w:rsidRPr="000C68E2" w:rsidDel="00940079">
              <w:rPr>
                <w:rFonts w:asciiTheme="minorHAnsi" w:eastAsia="Arial Unicode MS" w:hAnsiTheme="minorHAnsi" w:cstheme="minorHAnsi"/>
                <w:sz w:val="18"/>
                <w:szCs w:val="18"/>
              </w:rPr>
              <w:t xml:space="preserve"> </w:t>
            </w:r>
            <w:r w:rsidRPr="000C68E2">
              <w:rPr>
                <w:rFonts w:asciiTheme="minorHAnsi" w:eastAsia="Arial Unicode MS" w:hAnsiTheme="minorHAnsi" w:cstheme="minorHAnsi"/>
                <w:sz w:val="18"/>
                <w:szCs w:val="18"/>
              </w:rPr>
              <w:t xml:space="preserve">van het systeem worden uitgevoerd en een standaard instructie gegeven worden </w:t>
            </w:r>
            <w:r w:rsidRPr="000C68E2">
              <w:rPr>
                <w:rFonts w:asciiTheme="minorHAnsi" w:hAnsiTheme="minorHAnsi" w:cstheme="minorHAnsi"/>
                <w:sz w:val="18"/>
                <w:szCs w:val="18"/>
              </w:rPr>
              <w:t>met betrekking tot</w:t>
            </w:r>
            <w:r w:rsidRPr="000C68E2">
              <w:rPr>
                <w:rFonts w:asciiTheme="minorHAnsi" w:eastAsia="Arial Unicode MS" w:hAnsiTheme="minorHAnsi" w:cstheme="minorHAnsi"/>
                <w:sz w:val="18"/>
                <w:szCs w:val="18"/>
              </w:rPr>
              <w:t xml:space="preserve"> het systeem, de hardware en de software. </w:t>
            </w:r>
            <w:proofErr w:type="spellStart"/>
            <w:r w:rsidRPr="000C68E2">
              <w:rPr>
                <w:rFonts w:asciiTheme="minorHAnsi" w:eastAsia="Arial Unicode MS" w:hAnsiTheme="minorHAnsi" w:cstheme="minorHAnsi"/>
                <w:sz w:val="18"/>
                <w:szCs w:val="18"/>
                <w:lang w:val="en-US"/>
              </w:rPr>
              <w:t>Zie</w:t>
            </w:r>
            <w:proofErr w:type="spellEnd"/>
            <w:r w:rsidRPr="000C68E2">
              <w:rPr>
                <w:rFonts w:asciiTheme="minorHAnsi" w:eastAsia="Arial Unicode MS" w:hAnsiTheme="minorHAnsi" w:cstheme="minorHAnsi"/>
                <w:sz w:val="18"/>
                <w:szCs w:val="18"/>
                <w:lang w:val="en-US"/>
              </w:rPr>
              <w:t xml:space="preserve"> </w:t>
            </w:r>
            <w:proofErr w:type="spellStart"/>
            <w:r w:rsidRPr="000C68E2">
              <w:rPr>
                <w:rFonts w:asciiTheme="minorHAnsi" w:eastAsia="Arial Unicode MS" w:hAnsiTheme="minorHAnsi" w:cstheme="minorHAnsi"/>
                <w:sz w:val="18"/>
                <w:szCs w:val="18"/>
                <w:lang w:val="en-US"/>
              </w:rPr>
              <w:t>ook</w:t>
            </w:r>
            <w:proofErr w:type="spellEnd"/>
            <w:r w:rsidRPr="000C68E2">
              <w:rPr>
                <w:rFonts w:asciiTheme="minorHAnsi" w:eastAsia="Arial Unicode MS" w:hAnsiTheme="minorHAnsi" w:cstheme="minorHAnsi"/>
                <w:sz w:val="18"/>
                <w:szCs w:val="18"/>
                <w:lang w:val="en-US"/>
              </w:rPr>
              <w:t xml:space="preserve"> par. 2.2.23 </w:t>
            </w:r>
            <w:r w:rsidRPr="000C68E2">
              <w:rPr>
                <w:rFonts w:asciiTheme="minorHAnsi" w:hAnsiTheme="minorHAnsi" w:cstheme="minorHAnsi"/>
                <w:sz w:val="18"/>
                <w:szCs w:val="18"/>
                <w:lang w:val="en-US"/>
              </w:rPr>
              <w:t xml:space="preserve">Installation Qualification (IQ) </w:t>
            </w:r>
            <w:proofErr w:type="spellStart"/>
            <w:r w:rsidRPr="000C68E2">
              <w:rPr>
                <w:rFonts w:asciiTheme="minorHAnsi" w:hAnsiTheme="minorHAnsi" w:cstheme="minorHAnsi"/>
                <w:sz w:val="18"/>
                <w:szCs w:val="18"/>
                <w:lang w:val="en-US"/>
              </w:rPr>
              <w:t>en</w:t>
            </w:r>
            <w:proofErr w:type="spellEnd"/>
            <w:r w:rsidRPr="000C68E2">
              <w:rPr>
                <w:rFonts w:asciiTheme="minorHAnsi" w:hAnsiTheme="minorHAnsi" w:cstheme="minorHAnsi"/>
                <w:sz w:val="18"/>
                <w:szCs w:val="18"/>
                <w:lang w:val="en-US"/>
              </w:rPr>
              <w:t xml:space="preserve"> Operational Qualification OQ)</w:t>
            </w:r>
            <w:r w:rsidRPr="000C68E2">
              <w:rPr>
                <w:rFonts w:asciiTheme="minorHAnsi" w:eastAsia="Arial Unicode MS" w:hAnsiTheme="minorHAnsi" w:cstheme="minorHAnsi"/>
                <w:sz w:val="18"/>
                <w:szCs w:val="18"/>
                <w:lang w:val="en-US"/>
              </w:rPr>
              <w:t>.</w:t>
            </w:r>
          </w:p>
          <w:p w14:paraId="6AE19DEE" w14:textId="0A0D6DA1" w:rsidR="000C68E2" w:rsidRPr="000C68E2" w:rsidRDefault="000C68E2" w:rsidP="000C68E2">
            <w:pPr>
              <w:spacing w:line="240" w:lineRule="atLeast"/>
              <w:jc w:val="both"/>
              <w:rPr>
                <w:rFonts w:asciiTheme="minorHAnsi" w:hAnsiTheme="minorHAnsi" w:cstheme="minorHAnsi"/>
                <w:i/>
                <w:sz w:val="16"/>
                <w:szCs w:val="16"/>
                <w:lang w:val="en-US"/>
              </w:rPr>
            </w:pPr>
          </w:p>
        </w:tc>
        <w:tc>
          <w:tcPr>
            <w:tcW w:w="1134" w:type="dxa"/>
            <w:tcBorders>
              <w:bottom w:val="single" w:sz="4" w:space="0" w:color="auto"/>
            </w:tcBorders>
          </w:tcPr>
          <w:p w14:paraId="6C749278" w14:textId="02D623F2"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0C68E2" w:rsidRPr="000C68E2" w14:paraId="7B39AA1C"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3016E1DD" w14:textId="07F819DD"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8.13.2</w:t>
            </w:r>
          </w:p>
        </w:tc>
        <w:tc>
          <w:tcPr>
            <w:tcW w:w="6549" w:type="dxa"/>
            <w:gridSpan w:val="2"/>
            <w:tcBorders>
              <w:top w:val="single" w:sz="4" w:space="0" w:color="auto"/>
              <w:left w:val="single" w:sz="4" w:space="0" w:color="auto"/>
              <w:bottom w:val="single" w:sz="4" w:space="0" w:color="auto"/>
              <w:right w:val="single" w:sz="4" w:space="0" w:color="auto"/>
            </w:tcBorders>
          </w:tcPr>
          <w:p w14:paraId="58B433ED"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Er is, naast de standaard instructie, een uitgebreide opleiding / training voor maximaal 3 personen aangeboden te worden van minimaal 2 dagen op de TNO locatie.</w:t>
            </w:r>
          </w:p>
          <w:p w14:paraId="78E3A3F6" w14:textId="5404D6E0" w:rsidR="000C68E2" w:rsidRPr="000C68E2" w:rsidRDefault="000C68E2" w:rsidP="000C68E2">
            <w:pPr>
              <w:spacing w:line="240" w:lineRule="atLeast"/>
              <w:jc w:val="both"/>
              <w:rPr>
                <w:rFonts w:asciiTheme="minorHAnsi" w:hAnsiTheme="minorHAnsi" w:cstheme="minorHAnsi"/>
                <w:i/>
                <w:sz w:val="16"/>
                <w:szCs w:val="16"/>
              </w:rPr>
            </w:pPr>
          </w:p>
        </w:tc>
        <w:tc>
          <w:tcPr>
            <w:tcW w:w="1134" w:type="dxa"/>
            <w:tcBorders>
              <w:bottom w:val="single" w:sz="4" w:space="0" w:color="auto"/>
            </w:tcBorders>
          </w:tcPr>
          <w:p w14:paraId="50161BE9" w14:textId="6C2DBE46"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51CA7F42"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674B60B9" w14:textId="432FA988" w:rsidR="00CE0D8D" w:rsidRPr="000C68E2" w:rsidRDefault="00CE0D8D" w:rsidP="00CE0D8D">
            <w:pPr>
              <w:spacing w:line="260" w:lineRule="atLeast"/>
              <w:jc w:val="center"/>
              <w:rPr>
                <w:rFonts w:asciiTheme="minorHAnsi" w:hAnsiTheme="minorHAnsi" w:cstheme="minorHAnsi"/>
                <w:b/>
                <w:sz w:val="20"/>
              </w:rPr>
            </w:pPr>
            <w:r w:rsidRPr="000C68E2">
              <w:rPr>
                <w:rFonts w:asciiTheme="minorHAnsi" w:hAnsiTheme="minorHAnsi" w:cstheme="minorHAnsi"/>
                <w:b/>
                <w:sz w:val="20"/>
              </w:rPr>
              <w:t>Documentatie</w:t>
            </w:r>
          </w:p>
        </w:tc>
      </w:tr>
      <w:tr w:rsidR="000C68E2" w:rsidRPr="000C68E2" w14:paraId="1ACF30A5"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6080EFF3" w14:textId="0C5D1491"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8.14.1</w:t>
            </w:r>
          </w:p>
        </w:tc>
        <w:tc>
          <w:tcPr>
            <w:tcW w:w="6549" w:type="dxa"/>
            <w:gridSpan w:val="2"/>
            <w:tcBorders>
              <w:top w:val="single" w:sz="4" w:space="0" w:color="auto"/>
              <w:left w:val="single" w:sz="4" w:space="0" w:color="auto"/>
              <w:bottom w:val="single" w:sz="4" w:space="0" w:color="auto"/>
              <w:right w:val="single" w:sz="4" w:space="0" w:color="auto"/>
            </w:tcBorders>
          </w:tcPr>
          <w:p w14:paraId="6D598179"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Het systeem moet worden geleverd met uitgebreide documentatie over de hardware </w:t>
            </w:r>
            <w:r w:rsidRPr="000C68E2">
              <w:rPr>
                <w:rFonts w:asciiTheme="minorHAnsi" w:eastAsia="Arial Unicode MS" w:hAnsiTheme="minorHAnsi" w:cstheme="minorHAnsi"/>
                <w:sz w:val="18"/>
                <w:szCs w:val="18"/>
              </w:rPr>
              <w:lastRenderedPageBreak/>
              <w:t>en de software, geschreven in de Engelse of Nederlandse taal. Aanlevering van de documentatie dient zowel digitaal als in een papieren versie te geschieden.</w:t>
            </w:r>
          </w:p>
          <w:p w14:paraId="4D822979" w14:textId="69EABCCA" w:rsidR="000C68E2" w:rsidRPr="000C68E2" w:rsidRDefault="000C68E2" w:rsidP="000C68E2">
            <w:pPr>
              <w:spacing w:line="240" w:lineRule="atLeast"/>
              <w:jc w:val="both"/>
              <w:rPr>
                <w:rFonts w:asciiTheme="minorHAnsi" w:hAnsiTheme="minorHAnsi" w:cstheme="minorHAnsi"/>
                <w:i/>
                <w:sz w:val="16"/>
                <w:szCs w:val="16"/>
              </w:rPr>
            </w:pPr>
          </w:p>
        </w:tc>
        <w:tc>
          <w:tcPr>
            <w:tcW w:w="1134" w:type="dxa"/>
          </w:tcPr>
          <w:p w14:paraId="157DEBE3" w14:textId="47E517A8"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lastRenderedPageBreak/>
              <w:t>Ja / Nee</w:t>
            </w:r>
          </w:p>
        </w:tc>
      </w:tr>
      <w:tr w:rsidR="00CE0D8D" w:rsidRPr="000C68E2" w14:paraId="4C7EC415" w14:textId="77777777" w:rsidTr="000C68E2">
        <w:tblPrEx>
          <w:tblCellMar>
            <w:top w:w="57" w:type="dxa"/>
            <w:bottom w:w="57" w:type="dxa"/>
          </w:tblCellMar>
        </w:tblPrEx>
        <w:trPr>
          <w:trHeight w:val="371"/>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27E30D37" w14:textId="62CD59CD" w:rsidR="00CE0D8D" w:rsidRPr="000C68E2" w:rsidRDefault="00CE0D8D" w:rsidP="00CE0D8D">
            <w:pPr>
              <w:spacing w:line="240" w:lineRule="atLeast"/>
              <w:jc w:val="center"/>
              <w:rPr>
                <w:rFonts w:asciiTheme="minorHAnsi" w:hAnsiTheme="minorHAnsi" w:cstheme="minorHAnsi"/>
                <w:sz w:val="16"/>
                <w:szCs w:val="16"/>
              </w:rPr>
            </w:pPr>
            <w:r w:rsidRPr="000C68E2">
              <w:rPr>
                <w:rFonts w:asciiTheme="minorHAnsi" w:hAnsiTheme="minorHAnsi" w:cstheme="minorHAnsi"/>
                <w:b/>
                <w:sz w:val="20"/>
              </w:rPr>
              <w:t>Levering</w:t>
            </w:r>
            <w:r w:rsidR="000C68E2" w:rsidRPr="000C68E2">
              <w:rPr>
                <w:rFonts w:asciiTheme="minorHAnsi" w:hAnsiTheme="minorHAnsi" w:cstheme="minorHAnsi"/>
                <w:b/>
                <w:sz w:val="20"/>
              </w:rPr>
              <w:t xml:space="preserve"> / acceptatie</w:t>
            </w:r>
          </w:p>
        </w:tc>
      </w:tr>
      <w:tr w:rsidR="000C68E2" w:rsidRPr="000C68E2" w14:paraId="58A5EE67"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49E773AA" w14:textId="232DBA9B"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8.15.1</w:t>
            </w:r>
          </w:p>
        </w:tc>
        <w:tc>
          <w:tcPr>
            <w:tcW w:w="6549" w:type="dxa"/>
            <w:gridSpan w:val="2"/>
            <w:tcBorders>
              <w:top w:val="single" w:sz="4" w:space="0" w:color="auto"/>
              <w:left w:val="single" w:sz="4" w:space="0" w:color="auto"/>
              <w:bottom w:val="single" w:sz="4" w:space="0" w:color="auto"/>
              <w:right w:val="single" w:sz="4" w:space="0" w:color="auto"/>
            </w:tcBorders>
          </w:tcPr>
          <w:p w14:paraId="7379B55F"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Nadat de definitieve opdracht door TNO is verstrekt zal de Opdrachtnemer de apparatuur zo spoedig mogelijk bedrijfsklaar op de locatie, zoals gespecificeerd op de inkoopopdracht, aanbieden, doch uiterlijk binnen een termijn van 90 (negentig) kalenderdagen. </w:t>
            </w:r>
          </w:p>
          <w:p w14:paraId="1F2FE61D" w14:textId="77777777" w:rsidR="000C68E2" w:rsidRPr="000C68E2" w:rsidRDefault="000C68E2" w:rsidP="000C68E2">
            <w:pPr>
              <w:spacing w:line="240" w:lineRule="atLeast"/>
              <w:rPr>
                <w:rFonts w:asciiTheme="minorHAnsi" w:eastAsia="Arial Unicode MS" w:hAnsiTheme="minorHAnsi" w:cstheme="minorHAnsi"/>
                <w:sz w:val="18"/>
                <w:szCs w:val="18"/>
              </w:rPr>
            </w:pPr>
          </w:p>
          <w:p w14:paraId="0B9BAFE5"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Na de gunning zal er in overleg met TNO een plan worden opgesteld door de leverende partij </w:t>
            </w:r>
          </w:p>
          <w:p w14:paraId="6EB790FF"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hoe dit vorm te geven (o.a. tijdsplan, wat is er nodig </w:t>
            </w:r>
            <w:r w:rsidRPr="000C68E2">
              <w:rPr>
                <w:rFonts w:asciiTheme="minorHAnsi" w:hAnsiTheme="minorHAnsi" w:cstheme="minorHAnsi"/>
                <w:sz w:val="18"/>
                <w:szCs w:val="18"/>
              </w:rPr>
              <w:t>ten behoeve van</w:t>
            </w:r>
            <w:r w:rsidRPr="000C68E2">
              <w:rPr>
                <w:rFonts w:asciiTheme="minorHAnsi" w:eastAsia="Arial Unicode MS" w:hAnsiTheme="minorHAnsi" w:cstheme="minorHAnsi"/>
                <w:sz w:val="18"/>
                <w:szCs w:val="18"/>
              </w:rPr>
              <w:t xml:space="preserve"> installatie, faciliteiten etc.)  waarbij o.a. rekening gehouden wordt met het vereiste in par. 2.2.23 Site </w:t>
            </w:r>
            <w:proofErr w:type="spellStart"/>
            <w:r w:rsidRPr="000C68E2">
              <w:rPr>
                <w:rFonts w:asciiTheme="minorHAnsi" w:eastAsia="Arial Unicode MS" w:hAnsiTheme="minorHAnsi" w:cstheme="minorHAnsi"/>
                <w:sz w:val="18"/>
                <w:szCs w:val="18"/>
              </w:rPr>
              <w:t>Acceptance</w:t>
            </w:r>
            <w:proofErr w:type="spellEnd"/>
            <w:r w:rsidRPr="000C68E2">
              <w:rPr>
                <w:rFonts w:asciiTheme="minorHAnsi" w:eastAsia="Arial Unicode MS" w:hAnsiTheme="minorHAnsi" w:cstheme="minorHAnsi"/>
                <w:sz w:val="18"/>
                <w:szCs w:val="18"/>
              </w:rPr>
              <w:t xml:space="preserve"> Test (SAT).</w:t>
            </w:r>
          </w:p>
          <w:p w14:paraId="4F4D3040" w14:textId="2C5C7ED0" w:rsidR="000C68E2" w:rsidRPr="000C68E2" w:rsidRDefault="000C68E2" w:rsidP="000C68E2">
            <w:pPr>
              <w:spacing w:line="240" w:lineRule="atLeast"/>
              <w:jc w:val="both"/>
              <w:rPr>
                <w:rFonts w:asciiTheme="minorHAnsi" w:hAnsiTheme="minorHAnsi" w:cstheme="minorHAnsi"/>
                <w:i/>
                <w:sz w:val="16"/>
                <w:szCs w:val="16"/>
              </w:rPr>
            </w:pPr>
          </w:p>
        </w:tc>
        <w:tc>
          <w:tcPr>
            <w:tcW w:w="1134" w:type="dxa"/>
          </w:tcPr>
          <w:p w14:paraId="5F40EBE1" w14:textId="15870EA7"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0C68E2" w:rsidRPr="000C68E2" w14:paraId="4A7FBDDC"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4E3BC1A0" w14:textId="1342784E" w:rsidR="000C68E2" w:rsidRPr="000C68E2" w:rsidRDefault="000C68E2" w:rsidP="000C68E2">
            <w:pPr>
              <w:spacing w:after="120" w:line="360" w:lineRule="auto"/>
              <w:rPr>
                <w:rFonts w:asciiTheme="minorHAnsi" w:hAnsiTheme="minorHAnsi" w:cstheme="minorHAnsi"/>
                <w:sz w:val="16"/>
                <w:szCs w:val="16"/>
              </w:rPr>
            </w:pPr>
            <w:r w:rsidRPr="000C68E2">
              <w:rPr>
                <w:rFonts w:asciiTheme="minorHAnsi" w:eastAsia="Arial Unicode MS" w:hAnsiTheme="minorHAnsi" w:cstheme="minorHAnsi"/>
                <w:sz w:val="18"/>
                <w:szCs w:val="18"/>
              </w:rPr>
              <w:t>Eis 8.15.2</w:t>
            </w:r>
          </w:p>
        </w:tc>
        <w:tc>
          <w:tcPr>
            <w:tcW w:w="6549" w:type="dxa"/>
            <w:gridSpan w:val="2"/>
            <w:tcBorders>
              <w:top w:val="single" w:sz="4" w:space="0" w:color="auto"/>
              <w:left w:val="single" w:sz="4" w:space="0" w:color="auto"/>
              <w:bottom w:val="single" w:sz="4" w:space="0" w:color="auto"/>
              <w:right w:val="single" w:sz="4" w:space="0" w:color="auto"/>
            </w:tcBorders>
          </w:tcPr>
          <w:p w14:paraId="780E10F0"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eastAsia="Arial Unicode MS" w:hAnsiTheme="minorHAnsi" w:cstheme="minorHAnsi"/>
                <w:sz w:val="18"/>
                <w:szCs w:val="18"/>
              </w:rPr>
              <w:t xml:space="preserve">Overeenkomstig het gestelde in par 2.2.23 zal een volledige acceptatietest op TNO-locatie door Opdrachtnemer en in samenwerking met TNO worden uitgevoerd. </w:t>
            </w:r>
          </w:p>
          <w:p w14:paraId="657FF7C8" w14:textId="77777777" w:rsidR="000C68E2" w:rsidRPr="000C68E2" w:rsidRDefault="000C68E2" w:rsidP="000C68E2">
            <w:pPr>
              <w:spacing w:line="240" w:lineRule="atLeast"/>
              <w:jc w:val="both"/>
              <w:rPr>
                <w:rFonts w:asciiTheme="minorHAnsi" w:hAnsiTheme="minorHAnsi" w:cstheme="minorHAnsi"/>
                <w:i/>
                <w:sz w:val="16"/>
                <w:szCs w:val="16"/>
              </w:rPr>
            </w:pPr>
          </w:p>
        </w:tc>
        <w:tc>
          <w:tcPr>
            <w:tcW w:w="1134" w:type="dxa"/>
          </w:tcPr>
          <w:p w14:paraId="795199A1" w14:textId="5578785A" w:rsidR="000C68E2" w:rsidRPr="000C68E2" w:rsidRDefault="000C68E2" w:rsidP="000C68E2">
            <w:pPr>
              <w:spacing w:line="260" w:lineRule="atLeast"/>
              <w:jc w:val="center"/>
              <w:rPr>
                <w:rFonts w:asciiTheme="minorHAnsi" w:hAnsiTheme="minorHAnsi" w:cstheme="minorHAnsi"/>
                <w:sz w:val="16"/>
                <w:szCs w:val="16"/>
              </w:rPr>
            </w:pPr>
            <w:r w:rsidRPr="000C68E2">
              <w:rPr>
                <w:rFonts w:asciiTheme="minorHAnsi" w:hAnsiTheme="minorHAnsi" w:cstheme="minorHAnsi"/>
                <w:sz w:val="16"/>
                <w:szCs w:val="16"/>
              </w:rPr>
              <w:t>Ja / Nee</w:t>
            </w:r>
          </w:p>
        </w:tc>
      </w:tr>
      <w:tr w:rsidR="00CE0D8D" w:rsidRPr="000C68E2" w14:paraId="54A7F178" w14:textId="77777777" w:rsidTr="000C68E2">
        <w:tblPrEx>
          <w:tblCellMar>
            <w:top w:w="57" w:type="dxa"/>
            <w:bottom w:w="57" w:type="dxa"/>
          </w:tblCellMar>
        </w:tblPrEx>
        <w:trPr>
          <w:trHeight w:val="397"/>
        </w:trPr>
        <w:tc>
          <w:tcPr>
            <w:tcW w:w="9072" w:type="dxa"/>
            <w:gridSpan w:val="4"/>
            <w:tcBorders>
              <w:top w:val="single" w:sz="4" w:space="0" w:color="auto"/>
              <w:left w:val="single" w:sz="4" w:space="0" w:color="auto"/>
              <w:bottom w:val="single" w:sz="4" w:space="0" w:color="auto"/>
            </w:tcBorders>
            <w:shd w:val="clear" w:color="auto" w:fill="C2D69B" w:themeFill="accent3" w:themeFillTint="99"/>
            <w:vAlign w:val="center"/>
          </w:tcPr>
          <w:p w14:paraId="0CDEA68C" w14:textId="7BB41821" w:rsidR="00CE0D8D" w:rsidRPr="000C68E2" w:rsidRDefault="000C68E2" w:rsidP="00CE0D8D">
            <w:pPr>
              <w:spacing w:line="260" w:lineRule="atLeast"/>
              <w:jc w:val="center"/>
              <w:rPr>
                <w:rFonts w:asciiTheme="minorHAnsi" w:hAnsiTheme="minorHAnsi" w:cstheme="minorHAnsi"/>
                <w:b/>
                <w:sz w:val="18"/>
                <w:szCs w:val="18"/>
              </w:rPr>
            </w:pPr>
            <w:r w:rsidRPr="000C68E2">
              <w:rPr>
                <w:rFonts w:asciiTheme="minorHAnsi" w:hAnsiTheme="minorHAnsi" w:cstheme="minorHAnsi"/>
                <w:b/>
                <w:sz w:val="20"/>
              </w:rPr>
              <w:t>Facturatieschema</w:t>
            </w:r>
          </w:p>
        </w:tc>
      </w:tr>
      <w:tr w:rsidR="000C68E2" w:rsidRPr="000C68E2" w14:paraId="1701B898" w14:textId="77777777" w:rsidTr="000C68E2">
        <w:tblPrEx>
          <w:tblCellMar>
            <w:top w:w="57" w:type="dxa"/>
            <w:bottom w:w="57" w:type="dxa"/>
          </w:tblCellMar>
        </w:tblPrEx>
        <w:trPr>
          <w:trHeight w:val="397"/>
        </w:trPr>
        <w:tc>
          <w:tcPr>
            <w:tcW w:w="1389" w:type="dxa"/>
            <w:tcBorders>
              <w:top w:val="single" w:sz="4" w:space="0" w:color="auto"/>
              <w:left w:val="single" w:sz="4" w:space="0" w:color="auto"/>
              <w:bottom w:val="single" w:sz="4" w:space="0" w:color="auto"/>
              <w:right w:val="single" w:sz="4" w:space="0" w:color="auto"/>
            </w:tcBorders>
          </w:tcPr>
          <w:p w14:paraId="51559ED9" w14:textId="588BA858" w:rsidR="000C68E2" w:rsidRPr="000C68E2" w:rsidRDefault="000C68E2" w:rsidP="000C68E2">
            <w:pPr>
              <w:spacing w:after="120" w:line="360" w:lineRule="auto"/>
              <w:rPr>
                <w:rFonts w:asciiTheme="minorHAnsi" w:hAnsiTheme="minorHAnsi" w:cstheme="minorHAnsi"/>
                <w:sz w:val="18"/>
                <w:szCs w:val="18"/>
              </w:rPr>
            </w:pPr>
            <w:r w:rsidRPr="000C68E2">
              <w:rPr>
                <w:rFonts w:asciiTheme="minorHAnsi" w:eastAsia="Arial Unicode MS" w:hAnsiTheme="minorHAnsi" w:cstheme="minorHAnsi"/>
                <w:sz w:val="18"/>
                <w:szCs w:val="18"/>
              </w:rPr>
              <w:t>Eis 8.16.1</w:t>
            </w:r>
          </w:p>
        </w:tc>
        <w:tc>
          <w:tcPr>
            <w:tcW w:w="6549" w:type="dxa"/>
            <w:gridSpan w:val="2"/>
            <w:tcBorders>
              <w:top w:val="single" w:sz="4" w:space="0" w:color="auto"/>
              <w:left w:val="single" w:sz="4" w:space="0" w:color="auto"/>
              <w:bottom w:val="single" w:sz="4" w:space="0" w:color="auto"/>
              <w:right w:val="single" w:sz="4" w:space="0" w:color="auto"/>
            </w:tcBorders>
          </w:tcPr>
          <w:p w14:paraId="00C61988" w14:textId="77777777" w:rsidR="000C68E2" w:rsidRPr="000C68E2" w:rsidRDefault="000C68E2" w:rsidP="000C68E2">
            <w:pPr>
              <w:spacing w:line="240" w:lineRule="atLeast"/>
              <w:rPr>
                <w:rFonts w:asciiTheme="minorHAnsi" w:hAnsiTheme="minorHAnsi" w:cstheme="minorHAnsi"/>
                <w:color w:val="000000"/>
                <w:sz w:val="18"/>
                <w:szCs w:val="18"/>
              </w:rPr>
            </w:pPr>
            <w:r w:rsidRPr="000C68E2">
              <w:rPr>
                <w:rFonts w:asciiTheme="minorHAnsi" w:hAnsiTheme="minorHAnsi" w:cstheme="minorHAnsi"/>
                <w:color w:val="000000"/>
                <w:sz w:val="18"/>
                <w:szCs w:val="18"/>
              </w:rPr>
              <w:t>Het facturatieschema dient als volgt te worden gehanteerd:</w:t>
            </w:r>
          </w:p>
          <w:p w14:paraId="4ACE168D" w14:textId="77777777" w:rsidR="000C68E2" w:rsidRPr="000C68E2" w:rsidRDefault="000C68E2" w:rsidP="000C68E2">
            <w:pPr>
              <w:spacing w:line="240" w:lineRule="atLeast"/>
              <w:rPr>
                <w:rFonts w:asciiTheme="minorHAnsi" w:hAnsiTheme="minorHAnsi" w:cstheme="minorHAnsi"/>
                <w:color w:val="000000"/>
                <w:sz w:val="18"/>
                <w:szCs w:val="18"/>
              </w:rPr>
            </w:pPr>
            <w:r w:rsidRPr="000C68E2">
              <w:rPr>
                <w:rFonts w:asciiTheme="minorHAnsi" w:hAnsiTheme="minorHAnsi" w:cstheme="minorHAnsi"/>
                <w:color w:val="000000"/>
                <w:sz w:val="18"/>
                <w:szCs w:val="18"/>
              </w:rPr>
              <w:t>-30% na opdracht (met bankgarantie);</w:t>
            </w:r>
          </w:p>
          <w:p w14:paraId="5F43F624" w14:textId="77777777" w:rsidR="000C68E2" w:rsidRPr="000C68E2" w:rsidRDefault="000C68E2" w:rsidP="000C68E2">
            <w:pPr>
              <w:spacing w:line="240" w:lineRule="atLeast"/>
              <w:rPr>
                <w:rFonts w:asciiTheme="minorHAnsi" w:hAnsiTheme="minorHAnsi" w:cstheme="minorHAnsi"/>
                <w:color w:val="000000"/>
                <w:sz w:val="18"/>
                <w:szCs w:val="18"/>
              </w:rPr>
            </w:pPr>
            <w:r w:rsidRPr="000C68E2">
              <w:rPr>
                <w:rFonts w:asciiTheme="minorHAnsi" w:hAnsiTheme="minorHAnsi" w:cstheme="minorHAnsi"/>
                <w:color w:val="000000"/>
                <w:sz w:val="18"/>
                <w:szCs w:val="18"/>
              </w:rPr>
              <w:t>-50% na levering (met bankgarantie);</w:t>
            </w:r>
          </w:p>
          <w:p w14:paraId="4D469CFE" w14:textId="77777777" w:rsidR="000C68E2" w:rsidRPr="000C68E2" w:rsidRDefault="000C68E2" w:rsidP="000C68E2">
            <w:pPr>
              <w:spacing w:line="240" w:lineRule="atLeast"/>
              <w:rPr>
                <w:rFonts w:asciiTheme="minorHAnsi" w:eastAsia="Arial Unicode MS" w:hAnsiTheme="minorHAnsi" w:cstheme="minorHAnsi"/>
                <w:sz w:val="18"/>
                <w:szCs w:val="18"/>
              </w:rPr>
            </w:pPr>
            <w:r w:rsidRPr="000C68E2">
              <w:rPr>
                <w:rFonts w:asciiTheme="minorHAnsi" w:hAnsiTheme="minorHAnsi" w:cstheme="minorHAnsi"/>
                <w:color w:val="000000"/>
                <w:sz w:val="18"/>
                <w:szCs w:val="18"/>
              </w:rPr>
              <w:t>-20% na afronding installatie en acceptatie.</w:t>
            </w:r>
          </w:p>
          <w:p w14:paraId="5CBBC019" w14:textId="470EA53F" w:rsidR="000C68E2" w:rsidRPr="000C68E2" w:rsidRDefault="000C68E2" w:rsidP="000C68E2">
            <w:pPr>
              <w:spacing w:line="240" w:lineRule="atLeast"/>
              <w:jc w:val="both"/>
              <w:rPr>
                <w:rFonts w:asciiTheme="minorHAnsi" w:hAnsiTheme="minorHAnsi" w:cstheme="minorHAnsi"/>
                <w:i/>
                <w:sz w:val="18"/>
                <w:szCs w:val="18"/>
              </w:rPr>
            </w:pPr>
          </w:p>
        </w:tc>
        <w:tc>
          <w:tcPr>
            <w:tcW w:w="1134" w:type="dxa"/>
            <w:tcBorders>
              <w:bottom w:val="single" w:sz="4" w:space="0" w:color="auto"/>
            </w:tcBorders>
          </w:tcPr>
          <w:p w14:paraId="29C5740C" w14:textId="08EAEFFA" w:rsidR="000C68E2" w:rsidRPr="000C68E2" w:rsidRDefault="000C68E2" w:rsidP="000C68E2">
            <w:pPr>
              <w:spacing w:line="260" w:lineRule="atLeast"/>
              <w:jc w:val="center"/>
              <w:rPr>
                <w:rFonts w:asciiTheme="minorHAnsi" w:hAnsiTheme="minorHAnsi" w:cstheme="minorHAnsi"/>
                <w:sz w:val="18"/>
                <w:szCs w:val="18"/>
              </w:rPr>
            </w:pPr>
            <w:r w:rsidRPr="000C68E2">
              <w:rPr>
                <w:rFonts w:asciiTheme="minorHAnsi" w:hAnsiTheme="minorHAnsi" w:cstheme="minorHAnsi"/>
                <w:sz w:val="16"/>
                <w:szCs w:val="16"/>
              </w:rPr>
              <w:t>Ja / Nee</w:t>
            </w:r>
          </w:p>
        </w:tc>
      </w:tr>
    </w:tbl>
    <w:p w14:paraId="6DFCB761" w14:textId="44DAE537" w:rsidR="00623F41" w:rsidRPr="000C68E2" w:rsidRDefault="00623F41" w:rsidP="00623F41">
      <w:pPr>
        <w:rPr>
          <w:rFonts w:asciiTheme="minorHAnsi" w:hAnsiTheme="minorHAnsi" w:cstheme="minorHAnsi"/>
          <w:sz w:val="20"/>
        </w:rPr>
      </w:pPr>
    </w:p>
    <w:p w14:paraId="1C9858DB" w14:textId="71F48922" w:rsidR="007B7C43" w:rsidRPr="000C68E2" w:rsidRDefault="007B7C43" w:rsidP="00623F41">
      <w:pPr>
        <w:rPr>
          <w:rFonts w:asciiTheme="minorHAnsi" w:hAnsiTheme="minorHAnsi" w:cstheme="minorHAnsi"/>
          <w:sz w:val="20"/>
        </w:rPr>
      </w:pPr>
    </w:p>
    <w:p w14:paraId="4D3DCA4C" w14:textId="77777777" w:rsidR="007B7C43" w:rsidRPr="000C68E2" w:rsidRDefault="007B7C43" w:rsidP="00623F41">
      <w:pPr>
        <w:rPr>
          <w:rFonts w:asciiTheme="minorHAnsi" w:hAnsiTheme="minorHAnsi" w:cstheme="minorHAnsi"/>
          <w:sz w:val="20"/>
        </w:rPr>
      </w:pPr>
    </w:p>
    <w:p w14:paraId="1313E98B" w14:textId="0A279622" w:rsidR="00623F41" w:rsidRPr="000C68E2" w:rsidRDefault="00623F41" w:rsidP="00623F41">
      <w:pPr>
        <w:spacing w:line="260" w:lineRule="atLeast"/>
        <w:jc w:val="both"/>
        <w:rPr>
          <w:rFonts w:asciiTheme="minorHAnsi" w:hAnsiTheme="minorHAnsi" w:cstheme="minorHAnsi"/>
          <w:sz w:val="20"/>
        </w:rPr>
      </w:pPr>
      <w:r w:rsidRPr="000C68E2">
        <w:rPr>
          <w:rFonts w:asciiTheme="minorHAnsi" w:hAnsiTheme="minorHAnsi" w:cstheme="minorHAnsi"/>
          <w:sz w:val="20"/>
        </w:rPr>
        <w:t>Inschrijver:</w:t>
      </w:r>
    </w:p>
    <w:p w14:paraId="7DF34326" w14:textId="77777777" w:rsidR="00623F41" w:rsidRPr="000C68E2" w:rsidRDefault="00623F41" w:rsidP="00623F41">
      <w:pPr>
        <w:spacing w:line="260" w:lineRule="atLeast"/>
        <w:jc w:val="both"/>
        <w:rPr>
          <w:rFonts w:asciiTheme="minorHAnsi" w:hAnsiTheme="minorHAnsi" w:cstheme="minorHAnsi"/>
          <w:sz w:val="20"/>
        </w:rPr>
      </w:pPr>
    </w:p>
    <w:p w14:paraId="7863F7D8"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6"/>
          <w:szCs w:val="16"/>
        </w:rPr>
      </w:pPr>
    </w:p>
    <w:p w14:paraId="2E282104"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r w:rsidRPr="000C68E2">
        <w:rPr>
          <w:rFonts w:asciiTheme="minorHAnsi" w:hAnsiTheme="minorHAnsi" w:cstheme="minorHAnsi"/>
          <w:sz w:val="18"/>
          <w:szCs w:val="18"/>
        </w:rPr>
        <w:t>Bedrijfsnaam</w:t>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t>: ……………………………………………………</w:t>
      </w:r>
    </w:p>
    <w:p w14:paraId="5487608E"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p>
    <w:p w14:paraId="68901A13"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r w:rsidRPr="000C68E2">
        <w:rPr>
          <w:rFonts w:asciiTheme="minorHAnsi" w:hAnsiTheme="minorHAnsi" w:cstheme="minorHAnsi"/>
          <w:sz w:val="18"/>
          <w:szCs w:val="18"/>
        </w:rPr>
        <w:t>Naam tekenbevoegde functionaris</w:t>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t>: ……………………………………………………</w:t>
      </w:r>
    </w:p>
    <w:p w14:paraId="7B4539B8"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p>
    <w:p w14:paraId="29C43A7C"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r w:rsidRPr="000C68E2">
        <w:rPr>
          <w:rFonts w:asciiTheme="minorHAnsi" w:hAnsiTheme="minorHAnsi" w:cstheme="minorHAnsi"/>
          <w:sz w:val="18"/>
          <w:szCs w:val="18"/>
        </w:rPr>
        <w:t>Functie</w:t>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t>: ……………………………………………………</w:t>
      </w:r>
    </w:p>
    <w:p w14:paraId="68047D70"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p>
    <w:p w14:paraId="0F4D1C17"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r w:rsidRPr="000C68E2">
        <w:rPr>
          <w:rFonts w:asciiTheme="minorHAnsi" w:hAnsiTheme="minorHAnsi" w:cstheme="minorHAnsi"/>
          <w:sz w:val="18"/>
          <w:szCs w:val="18"/>
        </w:rPr>
        <w:t>Handtekening</w:t>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r>
      <w:r w:rsidRPr="000C68E2">
        <w:rPr>
          <w:rFonts w:asciiTheme="minorHAnsi" w:hAnsiTheme="minorHAnsi" w:cstheme="minorHAnsi"/>
          <w:sz w:val="18"/>
          <w:szCs w:val="18"/>
        </w:rPr>
        <w:tab/>
        <w:t>: ……………………………………………………</w:t>
      </w:r>
    </w:p>
    <w:p w14:paraId="1C3B4F23" w14:textId="77777777" w:rsidR="00623F41" w:rsidRPr="000C68E2"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p>
    <w:p w14:paraId="2A57AEB5" w14:textId="6D3C6E57" w:rsidR="00623F41" w:rsidRDefault="00623F41"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r w:rsidRPr="000C68E2">
        <w:rPr>
          <w:rFonts w:asciiTheme="minorHAnsi" w:hAnsiTheme="minorHAnsi" w:cstheme="minorHAnsi"/>
          <w:sz w:val="18"/>
          <w:szCs w:val="18"/>
        </w:rPr>
        <w:t>Inschrijving is gedaan te …………………………….………………, datum ……………………………………………………</w:t>
      </w:r>
    </w:p>
    <w:p w14:paraId="4261E030" w14:textId="77777777" w:rsidR="000C68E2" w:rsidRPr="000C68E2" w:rsidRDefault="000C68E2" w:rsidP="000C68E2">
      <w:pPr>
        <w:pBdr>
          <w:top w:val="single" w:sz="4" w:space="1" w:color="auto"/>
          <w:left w:val="single" w:sz="4" w:space="0" w:color="auto"/>
          <w:bottom w:val="single" w:sz="4" w:space="1" w:color="auto"/>
          <w:right w:val="single" w:sz="4" w:space="0" w:color="auto"/>
        </w:pBdr>
        <w:spacing w:line="260" w:lineRule="atLeast"/>
        <w:jc w:val="both"/>
        <w:rPr>
          <w:rFonts w:asciiTheme="minorHAnsi" w:hAnsiTheme="minorHAnsi" w:cstheme="minorHAnsi"/>
          <w:sz w:val="18"/>
          <w:szCs w:val="18"/>
        </w:rPr>
      </w:pPr>
    </w:p>
    <w:p w14:paraId="195ED731" w14:textId="77777777" w:rsidR="00312907" w:rsidRPr="000C68E2" w:rsidRDefault="00312907" w:rsidP="00623F41">
      <w:pPr>
        <w:spacing w:line="260" w:lineRule="atLeast"/>
        <w:rPr>
          <w:rFonts w:asciiTheme="minorHAnsi" w:hAnsiTheme="minorHAnsi" w:cstheme="minorHAnsi"/>
          <w:b/>
          <w:color w:val="000000"/>
          <w:sz w:val="28"/>
        </w:rPr>
      </w:pPr>
    </w:p>
    <w:sectPr w:rsidR="00312907" w:rsidRPr="000C68E2" w:rsidSect="00E20E5A">
      <w:headerReference w:type="even" r:id="rId13"/>
      <w:headerReference w:type="default" r:id="rId14"/>
      <w:footerReference w:type="even" r:id="rId15"/>
      <w:footerReference w:type="default" r:id="rId16"/>
      <w:endnotePr>
        <w:numFmt w:val="decimal"/>
      </w:endnotePr>
      <w:pgSz w:w="11908" w:h="16838"/>
      <w:pgMar w:top="1418" w:right="1843" w:bottom="1134" w:left="1418"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147A9B" w:rsidRDefault="00147A9B">
      <w:r>
        <w:separator/>
      </w:r>
    </w:p>
  </w:endnote>
  <w:endnote w:type="continuationSeparator" w:id="0">
    <w:p w14:paraId="0C00C1CD" w14:textId="77777777" w:rsidR="00147A9B" w:rsidRDefault="0014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ele-GroteskNor">
    <w:altName w:val="Times New Roman"/>
    <w:charset w:val="00"/>
    <w:family w:val="auto"/>
    <w:pitch w:val="variable"/>
    <w:sig w:usb0="00000001" w:usb1="0000204A" w:usb2="00000000" w:usb3="00000000" w:csb0="0000001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147A9B" w:rsidRDefault="00147A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147A9B" w:rsidRDefault="00147A9B">
    <w:pPr>
      <w:pStyle w:val="Footer"/>
      <w:ind w:right="360"/>
    </w:pPr>
  </w:p>
  <w:p w14:paraId="1D53F050" w14:textId="77777777" w:rsidR="00147A9B" w:rsidRDefault="00147A9B"/>
  <w:p w14:paraId="7886917D" w14:textId="77777777" w:rsidR="00147A9B" w:rsidRDefault="00147A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75CC7C96" w:rsidR="00147A9B" w:rsidRDefault="00147A9B" w:rsidP="00313254">
    <w:pPr>
      <w:pStyle w:val="Footer"/>
      <w:framePr w:wrap="around" w:vAnchor="text" w:hAnchor="page" w:x="14741" w:y="36"/>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605A42">
      <w:rPr>
        <w:rStyle w:val="PageNumber"/>
        <w:noProof/>
        <w:sz w:val="18"/>
        <w:szCs w:val="18"/>
      </w:rPr>
      <w:t>3</w:t>
    </w:r>
    <w:r>
      <w:rPr>
        <w:rStyle w:val="PageNumber"/>
        <w:sz w:val="18"/>
        <w:szCs w:val="18"/>
      </w:rPr>
      <w:fldChar w:fldCharType="end"/>
    </w:r>
  </w:p>
  <w:p w14:paraId="6CAF81A4" w14:textId="259DE3C4" w:rsidR="00147A9B" w:rsidRPr="00313254" w:rsidRDefault="00147A9B" w:rsidP="00F03645">
    <w:pPr>
      <w:rPr>
        <w:rFonts w:ascii="Verdana" w:hAnsi="Verdana"/>
        <w:sz w:val="16"/>
        <w:szCs w:val="16"/>
      </w:rPr>
    </w:pPr>
    <w:r w:rsidRPr="00313254">
      <w:rPr>
        <w:rFonts w:ascii="Verdana" w:hAnsi="Verdana"/>
        <w:sz w:val="16"/>
        <w:szCs w:val="16"/>
      </w:rPr>
      <w:t>Paraaf:</w:t>
    </w:r>
  </w:p>
  <w:p w14:paraId="14088332" w14:textId="77777777" w:rsidR="00147A9B" w:rsidRDefault="00147A9B" w:rsidP="00F036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147A9B" w:rsidRDefault="00147A9B">
      <w:r>
        <w:separator/>
      </w:r>
    </w:p>
  </w:footnote>
  <w:footnote w:type="continuationSeparator" w:id="0">
    <w:p w14:paraId="24133EF3" w14:textId="77777777" w:rsidR="00147A9B" w:rsidRDefault="0014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147A9B" w:rsidRDefault="00844F06">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147A9B" w:rsidRDefault="00147A9B"/>
  <w:p w14:paraId="748C5150" w14:textId="77777777" w:rsidR="00147A9B" w:rsidRDefault="00147A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7B963" w14:textId="29BF28FC" w:rsidR="00E20E5A" w:rsidRDefault="00E20E5A">
    <w:r>
      <w:rPr>
        <w:rFonts w:ascii="Verdana" w:hAnsi="Verdana"/>
        <w:b/>
        <w:noProof/>
        <w:sz w:val="16"/>
        <w:szCs w:val="16"/>
      </w:rPr>
      <w:drawing>
        <wp:anchor distT="0" distB="0" distL="114300" distR="114300" simplePos="0" relativeHeight="251657216" behindDoc="1" locked="0" layoutInCell="1" allowOverlap="1" wp14:anchorId="11B50709" wp14:editId="259426E3">
          <wp:simplePos x="0" y="0"/>
          <wp:positionH relativeFrom="column">
            <wp:posOffset>4408805</wp:posOffset>
          </wp:positionH>
          <wp:positionV relativeFrom="paragraph">
            <wp:posOffset>-222885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61736FF" w14:textId="45A6DC60" w:rsidR="00147A9B" w:rsidRPr="002149C9" w:rsidRDefault="00A25C5D" w:rsidP="00E20E5A">
    <w:pPr>
      <w:pBdr>
        <w:bottom w:val="single" w:sz="4" w:space="1" w:color="auto"/>
      </w:pBdr>
      <w:rPr>
        <w:rFonts w:ascii="Verdana" w:hAnsi="Verdana"/>
        <w:sz w:val="16"/>
        <w:szCs w:val="16"/>
      </w:rPr>
    </w:pPr>
    <w:r>
      <w:rPr>
        <w:rFonts w:ascii="Verdana" w:hAnsi="Verdana"/>
        <w:sz w:val="16"/>
        <w:szCs w:val="16"/>
      </w:rPr>
      <w:t>2</w:t>
    </w:r>
    <w:bookmarkStart w:id="2" w:name="_Hlk75420882"/>
    <w:r>
      <w:rPr>
        <w:rFonts w:ascii="Verdana" w:hAnsi="Verdana"/>
        <w:sz w:val="16"/>
        <w:szCs w:val="16"/>
      </w:rPr>
      <w:t>0</w:t>
    </w:r>
    <w:r w:rsidR="00652138">
      <w:rPr>
        <w:rFonts w:ascii="Verdana" w:hAnsi="Verdana"/>
        <w:sz w:val="16"/>
        <w:szCs w:val="16"/>
      </w:rPr>
      <w:t>2</w:t>
    </w:r>
    <w:r w:rsidR="00844F06">
      <w:rPr>
        <w:rFonts w:ascii="Verdana" w:hAnsi="Verdana"/>
        <w:sz w:val="16"/>
        <w:szCs w:val="16"/>
      </w:rPr>
      <w:t>2</w:t>
    </w:r>
    <w:r w:rsidR="002149C9" w:rsidRPr="002E6619">
      <w:rPr>
        <w:rFonts w:ascii="Verdana" w:hAnsi="Verdana"/>
        <w:sz w:val="16"/>
        <w:szCs w:val="16"/>
      </w:rPr>
      <w:t xml:space="preserve"> FPL/INK</w:t>
    </w:r>
    <w:r w:rsidR="00844F06">
      <w:rPr>
        <w:rFonts w:ascii="Verdana" w:hAnsi="Verdana"/>
        <w:sz w:val="16"/>
        <w:szCs w:val="16"/>
      </w:rPr>
      <w:t xml:space="preserve"> 74</w:t>
    </w:r>
    <w:r w:rsidR="002149C9" w:rsidRPr="002E6619">
      <w:rPr>
        <w:rFonts w:ascii="Verdana" w:hAnsi="Verdana"/>
        <w:sz w:val="16"/>
        <w:szCs w:val="16"/>
      </w:rPr>
      <w:tab/>
    </w:r>
    <w:r w:rsidR="00652138">
      <w:rPr>
        <w:rFonts w:ascii="Verdana" w:hAnsi="Verdana"/>
        <w:sz w:val="16"/>
        <w:szCs w:val="16"/>
      </w:rPr>
      <w:tab/>
    </w:r>
    <w:r w:rsidR="00652138">
      <w:rPr>
        <w:rFonts w:ascii="Verdana" w:hAnsi="Verdana"/>
        <w:sz w:val="16"/>
        <w:szCs w:val="16"/>
      </w:rPr>
      <w:tab/>
    </w:r>
    <w:r w:rsidR="002149C9" w:rsidRPr="002E6619">
      <w:rPr>
        <w:rFonts w:ascii="Verdana" w:hAnsi="Verdana"/>
        <w:sz w:val="16"/>
        <w:szCs w:val="16"/>
      </w:rPr>
      <w:tab/>
    </w:r>
    <w:r w:rsidR="002149C9" w:rsidRPr="002E6619">
      <w:rPr>
        <w:rFonts w:ascii="Verdana" w:hAnsi="Verdana"/>
        <w:sz w:val="16"/>
        <w:szCs w:val="16"/>
      </w:rPr>
      <w:tab/>
    </w:r>
    <w:r w:rsidR="002149C9" w:rsidRPr="002E6619">
      <w:rPr>
        <w:rFonts w:ascii="Verdana" w:hAnsi="Verdana"/>
        <w:sz w:val="16"/>
        <w:szCs w:val="16"/>
      </w:rPr>
      <w:tab/>
    </w:r>
    <w:r w:rsidR="002149C9" w:rsidRPr="002E6619">
      <w:rPr>
        <w:rFonts w:ascii="Verdana" w:hAnsi="Verdana"/>
        <w:sz w:val="16"/>
        <w:szCs w:val="16"/>
      </w:rPr>
      <w:tab/>
    </w:r>
    <w:r w:rsidR="002E6619" w:rsidRPr="002E6619">
      <w:rPr>
        <w:rFonts w:ascii="Verdana" w:hAnsi="Verdana"/>
        <w:sz w:val="16"/>
        <w:szCs w:val="16"/>
      </w:rPr>
      <w:tab/>
      <w:t xml:space="preserve">         </w:t>
    </w:r>
    <w:r w:rsidR="00652138">
      <w:rPr>
        <w:rFonts w:ascii="Verdana" w:hAnsi="Verdana"/>
        <w:sz w:val="16"/>
        <w:szCs w:val="16"/>
      </w:rPr>
      <w:tab/>
      <w:t xml:space="preserve">    </w:t>
    </w:r>
    <w:r w:rsidR="002E6619" w:rsidRPr="002E6619">
      <w:rPr>
        <w:rFonts w:ascii="Verdana" w:hAnsi="Verdana"/>
        <w:sz w:val="16"/>
        <w:szCs w:val="16"/>
      </w:rPr>
      <w:t xml:space="preserve">   </w:t>
    </w:r>
    <w:r w:rsidR="00844F06">
      <w:rPr>
        <w:rFonts w:ascii="Verdana" w:hAnsi="Verdana"/>
        <w:sz w:val="16"/>
        <w:szCs w:val="16"/>
      </w:rPr>
      <w:t>06</w:t>
    </w:r>
    <w:r>
      <w:rPr>
        <w:rFonts w:ascii="Verdana" w:hAnsi="Verdana"/>
        <w:sz w:val="16"/>
        <w:szCs w:val="16"/>
      </w:rPr>
      <w:t xml:space="preserve"> </w:t>
    </w:r>
    <w:r w:rsidR="00652138">
      <w:rPr>
        <w:rFonts w:ascii="Verdana" w:hAnsi="Verdana"/>
        <w:sz w:val="16"/>
        <w:szCs w:val="16"/>
      </w:rPr>
      <w:t>juni</w:t>
    </w:r>
    <w:r>
      <w:rPr>
        <w:rFonts w:ascii="Verdana" w:hAnsi="Verdana"/>
        <w:sz w:val="16"/>
        <w:szCs w:val="16"/>
      </w:rPr>
      <w:t xml:space="preserve"> 20</w:t>
    </w:r>
    <w:r w:rsidR="00652138">
      <w:rPr>
        <w:rFonts w:ascii="Verdana" w:hAnsi="Verdana"/>
        <w:sz w:val="16"/>
        <w:szCs w:val="16"/>
      </w:rPr>
      <w:t>2</w:t>
    </w:r>
    <w:bookmarkEnd w:id="2"/>
    <w:r w:rsidR="00844F06">
      <w:rPr>
        <w:rFonts w:ascii="Verdana" w:hAnsi="Verdana"/>
        <w:sz w:val="16"/>
        <w:szCs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32F3E"/>
    <w:multiLevelType w:val="hybridMultilevel"/>
    <w:tmpl w:val="120A90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FE4AE0"/>
    <w:multiLevelType w:val="hybridMultilevel"/>
    <w:tmpl w:val="59662F08"/>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3" w15:restartNumberingAfterBreak="0">
    <w:nsid w:val="178739E5"/>
    <w:multiLevelType w:val="multilevel"/>
    <w:tmpl w:val="82F8F2C4"/>
    <w:lvl w:ilvl="0">
      <w:start w:val="1"/>
      <w:numFmt w:val="decimal"/>
      <w:pStyle w:val="OpsommingNummering"/>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4A4824"/>
    <w:multiLevelType w:val="hybridMultilevel"/>
    <w:tmpl w:val="976A3A5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1F63480E"/>
    <w:multiLevelType w:val="hybridMultilevel"/>
    <w:tmpl w:val="764A8A72"/>
    <w:lvl w:ilvl="0" w:tplc="04130001">
      <w:start w:val="1"/>
      <w:numFmt w:val="bullet"/>
      <w:lvlText w:val=""/>
      <w:lvlJc w:val="left"/>
      <w:pPr>
        <w:tabs>
          <w:tab w:val="num" w:pos="2421"/>
        </w:tabs>
        <w:ind w:left="2421" w:hanging="360"/>
      </w:pPr>
      <w:rPr>
        <w:rFonts w:ascii="Symbol" w:hAnsi="Symbol" w:hint="default"/>
      </w:rPr>
    </w:lvl>
    <w:lvl w:ilvl="1" w:tplc="04130003">
      <w:start w:val="1"/>
      <w:numFmt w:val="bullet"/>
      <w:lvlText w:val="o"/>
      <w:lvlJc w:val="left"/>
      <w:pPr>
        <w:tabs>
          <w:tab w:val="num" w:pos="3141"/>
        </w:tabs>
        <w:ind w:left="3141" w:hanging="360"/>
      </w:pPr>
      <w:rPr>
        <w:rFonts w:ascii="Courier New" w:hAnsi="Courier New" w:cs="Courier New" w:hint="default"/>
      </w:rPr>
    </w:lvl>
    <w:lvl w:ilvl="2" w:tplc="04130005">
      <w:start w:val="1"/>
      <w:numFmt w:val="bullet"/>
      <w:lvlText w:val=""/>
      <w:lvlJc w:val="left"/>
      <w:pPr>
        <w:tabs>
          <w:tab w:val="num" w:pos="3861"/>
        </w:tabs>
        <w:ind w:left="3861" w:hanging="360"/>
      </w:pPr>
      <w:rPr>
        <w:rFonts w:ascii="Wingdings" w:hAnsi="Wingdings" w:hint="default"/>
      </w:rPr>
    </w:lvl>
    <w:lvl w:ilvl="3" w:tplc="04130001">
      <w:start w:val="1"/>
      <w:numFmt w:val="bullet"/>
      <w:lvlText w:val=""/>
      <w:lvlJc w:val="left"/>
      <w:pPr>
        <w:tabs>
          <w:tab w:val="num" w:pos="4581"/>
        </w:tabs>
        <w:ind w:left="4581" w:hanging="360"/>
      </w:pPr>
      <w:rPr>
        <w:rFonts w:ascii="Symbol" w:hAnsi="Symbol" w:hint="default"/>
      </w:rPr>
    </w:lvl>
    <w:lvl w:ilvl="4" w:tplc="04130003">
      <w:start w:val="1"/>
      <w:numFmt w:val="bullet"/>
      <w:lvlText w:val="o"/>
      <w:lvlJc w:val="left"/>
      <w:pPr>
        <w:tabs>
          <w:tab w:val="num" w:pos="5301"/>
        </w:tabs>
        <w:ind w:left="5301" w:hanging="360"/>
      </w:pPr>
      <w:rPr>
        <w:rFonts w:ascii="Courier New" w:hAnsi="Courier New" w:cs="Courier New" w:hint="default"/>
      </w:rPr>
    </w:lvl>
    <w:lvl w:ilvl="5" w:tplc="04130005">
      <w:start w:val="1"/>
      <w:numFmt w:val="bullet"/>
      <w:lvlText w:val=""/>
      <w:lvlJc w:val="left"/>
      <w:pPr>
        <w:tabs>
          <w:tab w:val="num" w:pos="6021"/>
        </w:tabs>
        <w:ind w:left="6021" w:hanging="360"/>
      </w:pPr>
      <w:rPr>
        <w:rFonts w:ascii="Wingdings" w:hAnsi="Wingdings" w:hint="default"/>
      </w:rPr>
    </w:lvl>
    <w:lvl w:ilvl="6" w:tplc="04130001">
      <w:start w:val="1"/>
      <w:numFmt w:val="bullet"/>
      <w:lvlText w:val=""/>
      <w:lvlJc w:val="left"/>
      <w:pPr>
        <w:tabs>
          <w:tab w:val="num" w:pos="6741"/>
        </w:tabs>
        <w:ind w:left="6741" w:hanging="360"/>
      </w:pPr>
      <w:rPr>
        <w:rFonts w:ascii="Symbol" w:hAnsi="Symbol" w:hint="default"/>
      </w:rPr>
    </w:lvl>
    <w:lvl w:ilvl="7" w:tplc="04130003">
      <w:start w:val="1"/>
      <w:numFmt w:val="bullet"/>
      <w:lvlText w:val="o"/>
      <w:lvlJc w:val="left"/>
      <w:pPr>
        <w:tabs>
          <w:tab w:val="num" w:pos="7461"/>
        </w:tabs>
        <w:ind w:left="7461" w:hanging="360"/>
      </w:pPr>
      <w:rPr>
        <w:rFonts w:ascii="Courier New" w:hAnsi="Courier New" w:cs="Courier New" w:hint="default"/>
      </w:rPr>
    </w:lvl>
    <w:lvl w:ilvl="8" w:tplc="04130005">
      <w:start w:val="1"/>
      <w:numFmt w:val="bullet"/>
      <w:lvlText w:val=""/>
      <w:lvlJc w:val="left"/>
      <w:pPr>
        <w:tabs>
          <w:tab w:val="num" w:pos="8181"/>
        </w:tabs>
        <w:ind w:left="8181" w:hanging="360"/>
      </w:pPr>
      <w:rPr>
        <w:rFonts w:ascii="Wingdings" w:hAnsi="Wingdings" w:hint="default"/>
      </w:rPr>
    </w:lvl>
  </w:abstractNum>
  <w:abstractNum w:abstractNumId="7"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8" w15:restartNumberingAfterBreak="0">
    <w:nsid w:val="2AD73A3C"/>
    <w:multiLevelType w:val="hybridMultilevel"/>
    <w:tmpl w:val="893E7FDA"/>
    <w:lvl w:ilvl="0" w:tplc="04130001">
      <w:start w:val="1"/>
      <w:numFmt w:val="bullet"/>
      <w:lvlText w:val=""/>
      <w:lvlJc w:val="left"/>
      <w:pPr>
        <w:ind w:left="360" w:hanging="360"/>
      </w:pPr>
      <w:rPr>
        <w:rFonts w:ascii="Symbol" w:hAnsi="Symbol" w:hint="default"/>
      </w:rPr>
    </w:lvl>
    <w:lvl w:ilvl="1" w:tplc="FA5E907E">
      <w:start w:val="1"/>
      <w:numFmt w:val="decimal"/>
      <w:lvlText w:val="%2."/>
      <w:lvlJc w:val="right"/>
      <w:pPr>
        <w:ind w:left="1440" w:hanging="360"/>
      </w:pPr>
      <w:rPr>
        <w:rFonts w:hint="default"/>
        <w:color w:val="auto"/>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AF65C8F"/>
    <w:multiLevelType w:val="hybridMultilevel"/>
    <w:tmpl w:val="9502F0C2"/>
    <w:lvl w:ilvl="0" w:tplc="0413000F">
      <w:start w:val="1"/>
      <w:numFmt w:val="decimal"/>
      <w:lvlText w:val="%1."/>
      <w:lvlJc w:val="left"/>
      <w:pPr>
        <w:ind w:left="720" w:hanging="360"/>
      </w:pPr>
    </w:lvl>
    <w:lvl w:ilvl="1" w:tplc="04130011">
      <w:start w:val="1"/>
      <w:numFmt w:val="decimal"/>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46843CE"/>
    <w:multiLevelType w:val="hybridMultilevel"/>
    <w:tmpl w:val="F43C4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5454E4B"/>
    <w:multiLevelType w:val="hybridMultilevel"/>
    <w:tmpl w:val="C0ECBB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36FE6220"/>
    <w:multiLevelType w:val="hybridMultilevel"/>
    <w:tmpl w:val="78D645E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14" w15:restartNumberingAfterBreak="0">
    <w:nsid w:val="4A0E445C"/>
    <w:multiLevelType w:val="hybridMultilevel"/>
    <w:tmpl w:val="646273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A6E3349"/>
    <w:multiLevelType w:val="hybridMultilevel"/>
    <w:tmpl w:val="80D2606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C8556AF"/>
    <w:multiLevelType w:val="hybridMultilevel"/>
    <w:tmpl w:val="79148D08"/>
    <w:lvl w:ilvl="0" w:tplc="43580706">
      <w:start w:val="7"/>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1E2057F"/>
    <w:multiLevelType w:val="hybridMultilevel"/>
    <w:tmpl w:val="5130FC12"/>
    <w:lvl w:ilvl="0" w:tplc="C3D66F02">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2455B4E"/>
    <w:multiLevelType w:val="hybridMultilevel"/>
    <w:tmpl w:val="DA00E7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7AE094D"/>
    <w:multiLevelType w:val="hybridMultilevel"/>
    <w:tmpl w:val="536858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EB108E5"/>
    <w:multiLevelType w:val="hybridMultilevel"/>
    <w:tmpl w:val="02EED87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start w:val="1"/>
      <w:numFmt w:val="bullet"/>
      <w:lvlText w:val=""/>
      <w:lvlJc w:val="left"/>
      <w:pPr>
        <w:tabs>
          <w:tab w:val="num" w:pos="2520"/>
        </w:tabs>
        <w:ind w:left="2520" w:hanging="360"/>
      </w:pPr>
      <w:rPr>
        <w:rFonts w:ascii="Symbol" w:hAnsi="Symbol" w:hint="default"/>
      </w:rPr>
    </w:lvl>
    <w:lvl w:ilvl="4" w:tplc="04130003">
      <w:start w:val="1"/>
      <w:numFmt w:val="bullet"/>
      <w:lvlText w:val="o"/>
      <w:lvlJc w:val="left"/>
      <w:pPr>
        <w:tabs>
          <w:tab w:val="num" w:pos="3240"/>
        </w:tabs>
        <w:ind w:left="3240" w:hanging="360"/>
      </w:pPr>
      <w:rPr>
        <w:rFonts w:ascii="Courier New" w:hAnsi="Courier New" w:cs="Courier New" w:hint="default"/>
      </w:rPr>
    </w:lvl>
    <w:lvl w:ilvl="5" w:tplc="04130005">
      <w:start w:val="1"/>
      <w:numFmt w:val="bullet"/>
      <w:lvlText w:val=""/>
      <w:lvlJc w:val="left"/>
      <w:pPr>
        <w:tabs>
          <w:tab w:val="num" w:pos="3960"/>
        </w:tabs>
        <w:ind w:left="3960" w:hanging="360"/>
      </w:pPr>
      <w:rPr>
        <w:rFonts w:ascii="Wingdings" w:hAnsi="Wingdings" w:hint="default"/>
      </w:rPr>
    </w:lvl>
    <w:lvl w:ilvl="6" w:tplc="04130001">
      <w:start w:val="1"/>
      <w:numFmt w:val="bullet"/>
      <w:lvlText w:val=""/>
      <w:lvlJc w:val="left"/>
      <w:pPr>
        <w:tabs>
          <w:tab w:val="num" w:pos="4680"/>
        </w:tabs>
        <w:ind w:left="4680" w:hanging="360"/>
      </w:pPr>
      <w:rPr>
        <w:rFonts w:ascii="Symbol" w:hAnsi="Symbol" w:hint="default"/>
      </w:rPr>
    </w:lvl>
    <w:lvl w:ilvl="7" w:tplc="04130003">
      <w:start w:val="1"/>
      <w:numFmt w:val="bullet"/>
      <w:lvlText w:val="o"/>
      <w:lvlJc w:val="left"/>
      <w:pPr>
        <w:tabs>
          <w:tab w:val="num" w:pos="5400"/>
        </w:tabs>
        <w:ind w:left="5400" w:hanging="360"/>
      </w:pPr>
      <w:rPr>
        <w:rFonts w:ascii="Courier New" w:hAnsi="Courier New" w:cs="Courier New" w:hint="default"/>
      </w:rPr>
    </w:lvl>
    <w:lvl w:ilvl="8" w:tplc="0413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AFE6EF0"/>
    <w:multiLevelType w:val="hybridMultilevel"/>
    <w:tmpl w:val="7F1CB7D8"/>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2" w15:restartNumberingAfterBreak="0">
    <w:nsid w:val="74907D9F"/>
    <w:multiLevelType w:val="hybridMultilevel"/>
    <w:tmpl w:val="22AC70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4AA6893"/>
    <w:multiLevelType w:val="hybridMultilevel"/>
    <w:tmpl w:val="371EF79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F0A8A"/>
    <w:multiLevelType w:val="hybridMultilevel"/>
    <w:tmpl w:val="E6562F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abstractNum w:abstractNumId="26" w15:restartNumberingAfterBreak="0">
    <w:nsid w:val="7D1E2CAB"/>
    <w:multiLevelType w:val="hybridMultilevel"/>
    <w:tmpl w:val="D930A39A"/>
    <w:lvl w:ilvl="0" w:tplc="43580706">
      <w:start w:val="7"/>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
  </w:num>
  <w:num w:numId="4">
    <w:abstractNumId w:val="7"/>
  </w:num>
  <w:num w:numId="5">
    <w:abstractNumId w:val="4"/>
  </w:num>
  <w:num w:numId="6">
    <w:abstractNumId w:val="22"/>
  </w:num>
  <w:num w:numId="7">
    <w:abstractNumId w:val="9"/>
  </w:num>
  <w:num w:numId="8">
    <w:abstractNumId w:val="24"/>
  </w:num>
  <w:num w:numId="9">
    <w:abstractNumId w:val="17"/>
  </w:num>
  <w:num w:numId="10">
    <w:abstractNumId w:val="15"/>
  </w:num>
  <w:num w:numId="11">
    <w:abstractNumId w:val="2"/>
  </w:num>
  <w:num w:numId="12">
    <w:abstractNumId w:val="12"/>
  </w:num>
  <w:num w:numId="13">
    <w:abstractNumId w:val="0"/>
  </w:num>
  <w:num w:numId="14">
    <w:abstractNumId w:val="23"/>
  </w:num>
  <w:num w:numId="15">
    <w:abstractNumId w:val="20"/>
  </w:num>
  <w:num w:numId="16">
    <w:abstractNumId w:val="6"/>
  </w:num>
  <w:num w:numId="17">
    <w:abstractNumId w:val="8"/>
  </w:num>
  <w:num w:numId="18">
    <w:abstractNumId w:val="14"/>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9"/>
  </w:num>
  <w:num w:numId="24">
    <w:abstractNumId w:val="18"/>
  </w:num>
  <w:num w:numId="25">
    <w:abstractNumId w:val="10"/>
  </w:num>
  <w:num w:numId="26">
    <w:abstractNumId w:val="21"/>
  </w:num>
  <w:num w:numId="27">
    <w:abstractNumId w:val="26"/>
  </w:num>
  <w:num w:numId="2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4AA"/>
    <w:rsid w:val="00017FBA"/>
    <w:rsid w:val="00024774"/>
    <w:rsid w:val="000311A3"/>
    <w:rsid w:val="00043FBF"/>
    <w:rsid w:val="000459D8"/>
    <w:rsid w:val="000568B2"/>
    <w:rsid w:val="00070F42"/>
    <w:rsid w:val="00080EEA"/>
    <w:rsid w:val="00084496"/>
    <w:rsid w:val="0009294E"/>
    <w:rsid w:val="000941C7"/>
    <w:rsid w:val="00095326"/>
    <w:rsid w:val="00096E39"/>
    <w:rsid w:val="0009742C"/>
    <w:rsid w:val="000A000B"/>
    <w:rsid w:val="000A7AB7"/>
    <w:rsid w:val="000B3ADA"/>
    <w:rsid w:val="000C61BB"/>
    <w:rsid w:val="000C68E2"/>
    <w:rsid w:val="00112118"/>
    <w:rsid w:val="00122333"/>
    <w:rsid w:val="00123C2F"/>
    <w:rsid w:val="00147A9B"/>
    <w:rsid w:val="001541D8"/>
    <w:rsid w:val="00155054"/>
    <w:rsid w:val="001634A2"/>
    <w:rsid w:val="0017214A"/>
    <w:rsid w:val="001A583A"/>
    <w:rsid w:val="001B7B6E"/>
    <w:rsid w:val="001E001A"/>
    <w:rsid w:val="001E18A1"/>
    <w:rsid w:val="001E466B"/>
    <w:rsid w:val="001E4CF1"/>
    <w:rsid w:val="001E5939"/>
    <w:rsid w:val="001E6247"/>
    <w:rsid w:val="002019F7"/>
    <w:rsid w:val="0021016E"/>
    <w:rsid w:val="002149C9"/>
    <w:rsid w:val="00222B0B"/>
    <w:rsid w:val="00242446"/>
    <w:rsid w:val="002439AA"/>
    <w:rsid w:val="002502AB"/>
    <w:rsid w:val="00252442"/>
    <w:rsid w:val="00252B77"/>
    <w:rsid w:val="00257747"/>
    <w:rsid w:val="0026087A"/>
    <w:rsid w:val="00267064"/>
    <w:rsid w:val="00271279"/>
    <w:rsid w:val="00291BCD"/>
    <w:rsid w:val="00293B82"/>
    <w:rsid w:val="002A41D7"/>
    <w:rsid w:val="002B710D"/>
    <w:rsid w:val="002C2E90"/>
    <w:rsid w:val="002E6619"/>
    <w:rsid w:val="0030362F"/>
    <w:rsid w:val="0030763B"/>
    <w:rsid w:val="00312907"/>
    <w:rsid w:val="00313254"/>
    <w:rsid w:val="00367C9F"/>
    <w:rsid w:val="00386D8D"/>
    <w:rsid w:val="00394E6A"/>
    <w:rsid w:val="00395B1D"/>
    <w:rsid w:val="003B3AFC"/>
    <w:rsid w:val="003B4CE7"/>
    <w:rsid w:val="003B6E79"/>
    <w:rsid w:val="003C540D"/>
    <w:rsid w:val="003C7AAE"/>
    <w:rsid w:val="003D5FB1"/>
    <w:rsid w:val="003D650F"/>
    <w:rsid w:val="003E4472"/>
    <w:rsid w:val="003E5DCA"/>
    <w:rsid w:val="003E705D"/>
    <w:rsid w:val="003F2519"/>
    <w:rsid w:val="00405A6E"/>
    <w:rsid w:val="00405D5B"/>
    <w:rsid w:val="00407290"/>
    <w:rsid w:val="00416393"/>
    <w:rsid w:val="00425ECD"/>
    <w:rsid w:val="0046347F"/>
    <w:rsid w:val="00471908"/>
    <w:rsid w:val="00475D5B"/>
    <w:rsid w:val="0048462F"/>
    <w:rsid w:val="00486228"/>
    <w:rsid w:val="0049713C"/>
    <w:rsid w:val="004A121B"/>
    <w:rsid w:val="004A54E2"/>
    <w:rsid w:val="004B2182"/>
    <w:rsid w:val="004B5309"/>
    <w:rsid w:val="004C3C40"/>
    <w:rsid w:val="004D201F"/>
    <w:rsid w:val="004E0BA1"/>
    <w:rsid w:val="004F4AAA"/>
    <w:rsid w:val="004F5CEB"/>
    <w:rsid w:val="005131EF"/>
    <w:rsid w:val="00514ACD"/>
    <w:rsid w:val="00515B60"/>
    <w:rsid w:val="00517E96"/>
    <w:rsid w:val="00531EA3"/>
    <w:rsid w:val="00535019"/>
    <w:rsid w:val="00536587"/>
    <w:rsid w:val="0055297D"/>
    <w:rsid w:val="00561475"/>
    <w:rsid w:val="0056234A"/>
    <w:rsid w:val="00563EEB"/>
    <w:rsid w:val="0057059C"/>
    <w:rsid w:val="00580D92"/>
    <w:rsid w:val="005A4F90"/>
    <w:rsid w:val="005A7EB7"/>
    <w:rsid w:val="005C4BFE"/>
    <w:rsid w:val="005D6A4D"/>
    <w:rsid w:val="005E79A8"/>
    <w:rsid w:val="00601CB0"/>
    <w:rsid w:val="00605A42"/>
    <w:rsid w:val="006230F3"/>
    <w:rsid w:val="00623F41"/>
    <w:rsid w:val="0064128A"/>
    <w:rsid w:val="00645926"/>
    <w:rsid w:val="00652138"/>
    <w:rsid w:val="006638F0"/>
    <w:rsid w:val="006661CB"/>
    <w:rsid w:val="006863DD"/>
    <w:rsid w:val="0068725A"/>
    <w:rsid w:val="006964BF"/>
    <w:rsid w:val="006A4BD6"/>
    <w:rsid w:val="006C53BD"/>
    <w:rsid w:val="006D712F"/>
    <w:rsid w:val="006E00A3"/>
    <w:rsid w:val="00707633"/>
    <w:rsid w:val="00740C0B"/>
    <w:rsid w:val="0074236A"/>
    <w:rsid w:val="0074254C"/>
    <w:rsid w:val="00743E2C"/>
    <w:rsid w:val="00750FCB"/>
    <w:rsid w:val="007607C5"/>
    <w:rsid w:val="007713FE"/>
    <w:rsid w:val="007A295B"/>
    <w:rsid w:val="007B7C43"/>
    <w:rsid w:val="007C2BF3"/>
    <w:rsid w:val="007D01FC"/>
    <w:rsid w:val="007D5813"/>
    <w:rsid w:val="007E7F8A"/>
    <w:rsid w:val="00800956"/>
    <w:rsid w:val="00801D94"/>
    <w:rsid w:val="0080611C"/>
    <w:rsid w:val="0081080F"/>
    <w:rsid w:val="00831F56"/>
    <w:rsid w:val="00844F06"/>
    <w:rsid w:val="008468D2"/>
    <w:rsid w:val="008544BF"/>
    <w:rsid w:val="00855A93"/>
    <w:rsid w:val="00856239"/>
    <w:rsid w:val="008904FD"/>
    <w:rsid w:val="008A1C4A"/>
    <w:rsid w:val="008B54AA"/>
    <w:rsid w:val="008B76B1"/>
    <w:rsid w:val="008B7F68"/>
    <w:rsid w:val="008C4B30"/>
    <w:rsid w:val="008C50EE"/>
    <w:rsid w:val="008F24DD"/>
    <w:rsid w:val="008F4850"/>
    <w:rsid w:val="00906AF6"/>
    <w:rsid w:val="00907D25"/>
    <w:rsid w:val="00910CF0"/>
    <w:rsid w:val="00923E20"/>
    <w:rsid w:val="009307C4"/>
    <w:rsid w:val="00941C3F"/>
    <w:rsid w:val="009537AF"/>
    <w:rsid w:val="00973360"/>
    <w:rsid w:val="0097372D"/>
    <w:rsid w:val="00977183"/>
    <w:rsid w:val="00982CD2"/>
    <w:rsid w:val="00996F57"/>
    <w:rsid w:val="009A60F7"/>
    <w:rsid w:val="009A7C82"/>
    <w:rsid w:val="009C692A"/>
    <w:rsid w:val="009D17C3"/>
    <w:rsid w:val="009D1EF8"/>
    <w:rsid w:val="009D7038"/>
    <w:rsid w:val="009E182C"/>
    <w:rsid w:val="009E23CA"/>
    <w:rsid w:val="009E5578"/>
    <w:rsid w:val="009E5D4F"/>
    <w:rsid w:val="009F1329"/>
    <w:rsid w:val="009F1F90"/>
    <w:rsid w:val="009F36FD"/>
    <w:rsid w:val="00A00120"/>
    <w:rsid w:val="00A055F6"/>
    <w:rsid w:val="00A1380A"/>
    <w:rsid w:val="00A25C5D"/>
    <w:rsid w:val="00A314D9"/>
    <w:rsid w:val="00A36606"/>
    <w:rsid w:val="00A63666"/>
    <w:rsid w:val="00A6638E"/>
    <w:rsid w:val="00A73E3C"/>
    <w:rsid w:val="00A80F05"/>
    <w:rsid w:val="00A81443"/>
    <w:rsid w:val="00A81B43"/>
    <w:rsid w:val="00A82972"/>
    <w:rsid w:val="00A84E70"/>
    <w:rsid w:val="00A961EF"/>
    <w:rsid w:val="00AA02A1"/>
    <w:rsid w:val="00AA7295"/>
    <w:rsid w:val="00AB436F"/>
    <w:rsid w:val="00AC1855"/>
    <w:rsid w:val="00B04194"/>
    <w:rsid w:val="00B078F9"/>
    <w:rsid w:val="00B100DB"/>
    <w:rsid w:val="00B12343"/>
    <w:rsid w:val="00B2695F"/>
    <w:rsid w:val="00B405D4"/>
    <w:rsid w:val="00B52548"/>
    <w:rsid w:val="00B55588"/>
    <w:rsid w:val="00B84056"/>
    <w:rsid w:val="00B92D19"/>
    <w:rsid w:val="00B96495"/>
    <w:rsid w:val="00BB3B5C"/>
    <w:rsid w:val="00BC4B68"/>
    <w:rsid w:val="00BF7D7C"/>
    <w:rsid w:val="00C05F49"/>
    <w:rsid w:val="00C20A83"/>
    <w:rsid w:val="00C26CE7"/>
    <w:rsid w:val="00C5484A"/>
    <w:rsid w:val="00C55770"/>
    <w:rsid w:val="00C74FD3"/>
    <w:rsid w:val="00C812DC"/>
    <w:rsid w:val="00C91ACB"/>
    <w:rsid w:val="00CB0805"/>
    <w:rsid w:val="00CB21FA"/>
    <w:rsid w:val="00CB721D"/>
    <w:rsid w:val="00CC61F0"/>
    <w:rsid w:val="00CD7D98"/>
    <w:rsid w:val="00CE0D8D"/>
    <w:rsid w:val="00CE132C"/>
    <w:rsid w:val="00CE38C1"/>
    <w:rsid w:val="00D54FA3"/>
    <w:rsid w:val="00D634F3"/>
    <w:rsid w:val="00D711FE"/>
    <w:rsid w:val="00D76306"/>
    <w:rsid w:val="00D92F21"/>
    <w:rsid w:val="00DA510E"/>
    <w:rsid w:val="00DD33BD"/>
    <w:rsid w:val="00DF00E7"/>
    <w:rsid w:val="00DF0F89"/>
    <w:rsid w:val="00DF62DD"/>
    <w:rsid w:val="00E14961"/>
    <w:rsid w:val="00E1504D"/>
    <w:rsid w:val="00E17C7E"/>
    <w:rsid w:val="00E206E9"/>
    <w:rsid w:val="00E20E5A"/>
    <w:rsid w:val="00E22893"/>
    <w:rsid w:val="00E27059"/>
    <w:rsid w:val="00E303ED"/>
    <w:rsid w:val="00E3111D"/>
    <w:rsid w:val="00E323CD"/>
    <w:rsid w:val="00E4184A"/>
    <w:rsid w:val="00E6208C"/>
    <w:rsid w:val="00E64EE1"/>
    <w:rsid w:val="00E66DFF"/>
    <w:rsid w:val="00E762EF"/>
    <w:rsid w:val="00E81C3D"/>
    <w:rsid w:val="00E839B4"/>
    <w:rsid w:val="00E85571"/>
    <w:rsid w:val="00EA1A79"/>
    <w:rsid w:val="00EA75F6"/>
    <w:rsid w:val="00EB259C"/>
    <w:rsid w:val="00EC4EBF"/>
    <w:rsid w:val="00ED23DD"/>
    <w:rsid w:val="00EF73FB"/>
    <w:rsid w:val="00F03645"/>
    <w:rsid w:val="00F21055"/>
    <w:rsid w:val="00F21C6E"/>
    <w:rsid w:val="00F40D06"/>
    <w:rsid w:val="00F417D0"/>
    <w:rsid w:val="00F43A5F"/>
    <w:rsid w:val="00F722A6"/>
    <w:rsid w:val="00F87A6B"/>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9E4BE077-1D2E-49C1-9E0A-CE0491B7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link w:val="Heading1Char"/>
    <w:autoRedefine/>
    <w:uiPriority w:val="9"/>
    <w:qFormat/>
    <w:rsid w:val="002019F7"/>
    <w:pPr>
      <w:keepNext/>
      <w:numPr>
        <w:numId w:val="5"/>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link w:val="FooterChar"/>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character" w:customStyle="1" w:styleId="Heading1Char">
    <w:name w:val="Heading 1 Char"/>
    <w:aliases w:val="Hoofdstuktitel Char,Hoofdkop Char,Hoofdkop1 Char,Hoofdkop2 Char,Hoofdkop11 Char,Hoofdkop3 Char,Hoofdkop12 Char,Hoofdkop21 Char,Hoofdkop111 Char,Hoofdkop4 Char,Hoofdkop13 Char,Hoofdkop22 Char,Hoofdkop112 Char,Hoofdkop31 Char,Hoofdkop5 Char"/>
    <w:basedOn w:val="DefaultParagraphFont"/>
    <w:link w:val="Heading1"/>
    <w:uiPriority w:val="9"/>
    <w:rsid w:val="00291BCD"/>
    <w:rPr>
      <w:rFonts w:ascii="Arial" w:hAnsi="Arial" w:cs="Arial"/>
      <w:b/>
      <w:kern w:val="28"/>
      <w:sz w:val="28"/>
      <w:szCs w:val="28"/>
      <w:lang w:val="fr-FR"/>
    </w:rPr>
  </w:style>
  <w:style w:type="paragraph" w:styleId="Caption">
    <w:name w:val="caption"/>
    <w:basedOn w:val="Normal"/>
    <w:next w:val="Normal"/>
    <w:unhideWhenUsed/>
    <w:qFormat/>
    <w:rsid w:val="00A055F6"/>
    <w:pPr>
      <w:spacing w:after="200"/>
    </w:pPr>
    <w:rPr>
      <w:rFonts w:ascii="Verdana" w:hAnsi="Verdana"/>
      <w:b/>
      <w:bCs/>
      <w:sz w:val="16"/>
      <w:szCs w:val="18"/>
    </w:rPr>
  </w:style>
  <w:style w:type="paragraph" w:customStyle="1" w:styleId="Normaal">
    <w:name w:val="Normaal"/>
    <w:basedOn w:val="Normal"/>
    <w:qFormat/>
    <w:rsid w:val="008C4B30"/>
    <w:pPr>
      <w:widowControl/>
      <w:overflowPunct w:val="0"/>
      <w:autoSpaceDE w:val="0"/>
      <w:autoSpaceDN w:val="0"/>
      <w:adjustRightInd w:val="0"/>
      <w:spacing w:after="120" w:line="280" w:lineRule="atLeast"/>
      <w:textAlignment w:val="baseline"/>
    </w:pPr>
    <w:rPr>
      <w:rFonts w:ascii="Verdana" w:hAnsi="Verdana"/>
      <w:sz w:val="16"/>
      <w:lang w:val="nl"/>
    </w:rPr>
  </w:style>
  <w:style w:type="paragraph" w:customStyle="1" w:styleId="CellBodyL">
    <w:name w:val="CellBodyL"/>
    <w:basedOn w:val="Normal"/>
    <w:rsid w:val="008C4B30"/>
    <w:pPr>
      <w:widowControl/>
      <w:spacing w:before="20" w:after="60"/>
    </w:pPr>
    <w:rPr>
      <w:rFonts w:ascii="Verdana" w:hAnsi="Verdana"/>
      <w:sz w:val="18"/>
      <w:lang w:val="en-US" w:eastAsia="en-US"/>
    </w:rPr>
  </w:style>
  <w:style w:type="paragraph" w:customStyle="1" w:styleId="Table-Header">
    <w:name w:val="Table-Header"/>
    <w:basedOn w:val="Normal"/>
    <w:next w:val="Normal"/>
    <w:autoRedefine/>
    <w:rsid w:val="008C4B30"/>
    <w:pPr>
      <w:keepNext/>
      <w:widowControl/>
    </w:pPr>
    <w:rPr>
      <w:rFonts w:ascii="Tele-GroteskNor" w:hAnsi="Tele-GroteskNor"/>
      <w:i/>
      <w:iCs/>
      <w:sz w:val="20"/>
      <w:lang w:val="en-GB" w:eastAsia="en-US"/>
    </w:rPr>
  </w:style>
  <w:style w:type="paragraph" w:customStyle="1" w:styleId="Table-standard">
    <w:name w:val="Table-standard"/>
    <w:basedOn w:val="Normal"/>
    <w:rsid w:val="008C4B30"/>
    <w:pPr>
      <w:widowControl/>
    </w:pPr>
    <w:rPr>
      <w:rFonts w:ascii="Tele-GroteskNor" w:hAnsi="Tele-GroteskNor"/>
      <w:sz w:val="20"/>
      <w:lang w:val="en-GB"/>
    </w:rPr>
  </w:style>
  <w:style w:type="character" w:customStyle="1" w:styleId="FooterChar">
    <w:name w:val="Footer Char"/>
    <w:link w:val="Footer"/>
    <w:rsid w:val="008C4B30"/>
    <w:rPr>
      <w:rFonts w:ascii="Arial" w:hAnsi="Arial"/>
      <w:sz w:val="24"/>
    </w:rPr>
  </w:style>
  <w:style w:type="paragraph" w:customStyle="1" w:styleId="PTI2">
    <w:name w:val="PTI 2"/>
    <w:basedOn w:val="Normal"/>
    <w:qFormat/>
    <w:rsid w:val="008C4B30"/>
    <w:pPr>
      <w:widowControl/>
      <w:overflowPunct w:val="0"/>
      <w:autoSpaceDE w:val="0"/>
      <w:autoSpaceDN w:val="0"/>
      <w:adjustRightInd w:val="0"/>
      <w:spacing w:after="120" w:line="280" w:lineRule="atLeast"/>
      <w:ind w:left="1701"/>
    </w:pPr>
    <w:rPr>
      <w:rFonts w:ascii="Verdana" w:hAnsi="Verdana"/>
      <w:sz w:val="16"/>
      <w:lang w:val="nl"/>
    </w:rPr>
  </w:style>
  <w:style w:type="paragraph" w:customStyle="1" w:styleId="OpsommingNummering">
    <w:name w:val="Opsomming Nummering"/>
    <w:basedOn w:val="Normal"/>
    <w:link w:val="OpsommingNummeringChar"/>
    <w:qFormat/>
    <w:rsid w:val="008C4B30"/>
    <w:pPr>
      <w:widowControl/>
      <w:numPr>
        <w:numId w:val="19"/>
      </w:numPr>
      <w:overflowPunct w:val="0"/>
      <w:autoSpaceDE w:val="0"/>
      <w:autoSpaceDN w:val="0"/>
      <w:adjustRightInd w:val="0"/>
      <w:spacing w:line="360" w:lineRule="auto"/>
      <w:textAlignment w:val="baseline"/>
    </w:pPr>
    <w:rPr>
      <w:rFonts w:ascii="Verdana" w:hAnsi="Verdana" w:cs="Arial"/>
      <w:sz w:val="16"/>
      <w:szCs w:val="16"/>
    </w:rPr>
  </w:style>
  <w:style w:type="character" w:customStyle="1" w:styleId="OpsommingNummeringChar">
    <w:name w:val="Opsomming Nummering Char"/>
    <w:link w:val="OpsommingNummering"/>
    <w:rsid w:val="008C4B30"/>
    <w:rPr>
      <w:rFonts w:ascii="Verdana" w:hAnsi="Verdana" w:cs="Arial"/>
      <w:sz w:val="16"/>
      <w:szCs w:val="16"/>
    </w:rPr>
  </w:style>
  <w:style w:type="table" w:customStyle="1" w:styleId="Standaardtabel1">
    <w:name w:val="Standaardtabel1"/>
    <w:uiPriority w:val="99"/>
    <w:semiHidden/>
    <w:rsid w:val="0097372D"/>
    <w:tblPr>
      <w:tblCellMar>
        <w:top w:w="0" w:type="dxa"/>
        <w:left w:w="108" w:type="dxa"/>
        <w:bottom w:w="0" w:type="dxa"/>
        <w:right w:w="108" w:type="dxa"/>
      </w:tblCellMar>
    </w:tblPr>
  </w:style>
  <w:style w:type="paragraph" w:customStyle="1" w:styleId="Body">
    <w:name w:val="Body"/>
    <w:basedOn w:val="Normal"/>
    <w:rsid w:val="00623F41"/>
    <w:pPr>
      <w:widowControl/>
      <w:spacing w:line="260" w:lineRule="atLeast"/>
    </w:pPr>
    <w:rPr>
      <w:rFonts w:ascii="Times New Roman" w:hAnsi="Times New Roman"/>
      <w:sz w:val="21"/>
      <w:szCs w:val="24"/>
      <w:lang w:eastAsia="en-US"/>
    </w:rPr>
  </w:style>
  <w:style w:type="paragraph" w:styleId="NoSpacing">
    <w:name w:val="No Spacing"/>
    <w:uiPriority w:val="1"/>
    <w:qFormat/>
    <w:rsid w:val="009A7C82"/>
    <w:pPr>
      <w:widowControl w:val="0"/>
    </w:pPr>
    <w:rPr>
      <w:rFonts w:ascii="Arial" w:hAnsi="Arial"/>
      <w:sz w:val="22"/>
    </w:rPr>
  </w:style>
  <w:style w:type="table" w:customStyle="1" w:styleId="Tabelraster1">
    <w:name w:val="Tabelraster1"/>
    <w:basedOn w:val="TableNormal"/>
    <w:next w:val="TableGrid"/>
    <w:uiPriority w:val="59"/>
    <w:rsid w:val="001634A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2C361A1723F346B560A56CAE0A0EC5" ma:contentTypeVersion="189" ma:contentTypeDescription="Create a new document." ma:contentTypeScope="" ma:versionID="89027a7811dedee87ca6670ed4329b79">
  <xsd:schema xmlns:xsd="http://www.w3.org/2001/XMLSchema" xmlns:xs="http://www.w3.org/2001/XMLSchema" xmlns:p="http://schemas.microsoft.com/office/2006/metadata/properties" xmlns:ns2="25f38c2f-3cf5-463d-afec-494c4dd9c3f6" targetNamespace="http://schemas.microsoft.com/office/2006/metadata/properties" ma:root="true" ma:fieldsID="7f712edc14213538d12f5d2624ac26cf" ns2:_="">
    <xsd:import namespace="25f38c2f-3cf5-463d-afec-494c4dd9c3f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dlc_DocId xmlns="25f38c2f-3cf5-463d-afec-494c4dd9c3f6">Q3DRVQFEYWYZ-738524286-132507</_dlc_DocId>
    <_dlc_DocIdUrl xmlns="25f38c2f-3cf5-463d-afec-494c4dd9c3f6">
      <Url>https://365tno.sharepoint.com/teams/T58085/_layouts/15/DocIdRedir.aspx?ID=Q3DRVQFEYWYZ-738524286-132507</Url>
      <Description>Q3DRVQFEYWYZ-738524286-132507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6DE02-5F98-4B6B-8FAD-C55CBE0AB6BD}">
  <ds:schemaRefs>
    <ds:schemaRef ds:uri="http://schemas.microsoft.com/sharepoint/events"/>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C93ED486-9ACE-4518-B387-8B3CFFC5D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92D98-47EB-4240-A098-CA5ED5EA367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 ds:uri="25f38c2f-3cf5-463d-afec-494c4dd9c3f6"/>
  </ds:schemaRefs>
</ds:datastoreItem>
</file>

<file path=customXml/itemProps5.xml><?xml version="1.0" encoding="utf-8"?>
<ds:datastoreItem xmlns:ds="http://schemas.openxmlformats.org/officeDocument/2006/customXml" ds:itemID="{B3C03900-415B-4699-B138-C2BB66A1C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1210</Words>
  <Characters>6809</Characters>
  <Application>Microsoft Office Word</Application>
  <DocSecurity>0</DocSecurity>
  <Lines>56</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Peddemors, R.M. (Raymond)</dc:creator>
  <cp:lastModifiedBy>Kuiper, P.W. (Peter)</cp:lastModifiedBy>
  <cp:revision>8</cp:revision>
  <cp:lastPrinted>2014-03-20T08:24:00Z</cp:lastPrinted>
  <dcterms:created xsi:type="dcterms:W3CDTF">2021-06-21T11:49:00Z</dcterms:created>
  <dcterms:modified xsi:type="dcterms:W3CDTF">2022-06-07T07:45:00Z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0x0101009B2C361A1723F346B560A56CAE0A0EC5</vt:lpwstr>
  </property>
  <property fmtid="{D5CDD505-2E9C-101B-9397-08002B2CF9AE}" pid="3" name="Order">
    <vt:r8>1936500</vt:r8>
  </property>
  <property fmtid="{D5CDD505-2E9C-101B-9397-08002B2CF9AE}" pid="4" name="TNOC_ClusterId">
    <vt:lpwstr>58085</vt:lpwstr>
  </property>
  <property fmtid="{D5CDD505-2E9C-101B-9397-08002B2CF9AE}" pid="5" name="h15fbb78f4cb41d290e72f301ea2865f">
    <vt:lpwstr>Team|c614ed86-6527-4042-aa9d-da80e2b69463</vt:lpwstr>
  </property>
  <property fmtid="{D5CDD505-2E9C-101B-9397-08002B2CF9AE}" pid="6" name="n2a7a23bcc2241cb9261f9a914c7c1bb">
    <vt:lpwstr>TNO Internal|1a23c89f-ef54-4907-86fd-8242403ff722</vt:lpwstr>
  </property>
  <property fmtid="{D5CDD505-2E9C-101B-9397-08002B2CF9AE}" pid="7" name="TNOC_ClusterName">
    <vt:lpwstr>Organisatie - TNO - Inkoop workspace</vt:lpwstr>
  </property>
  <property fmtid="{D5CDD505-2E9C-101B-9397-08002B2CF9AE}" pid="8" name="TNOC_DocumentType">
    <vt:lpwstr/>
  </property>
  <property fmtid="{D5CDD505-2E9C-101B-9397-08002B2CF9AE}" pid="9" name="TNOC_DocumentCategory">
    <vt:lpwstr/>
  </property>
  <property fmtid="{D5CDD505-2E9C-101B-9397-08002B2CF9AE}" pid="10" name="TNOC_DocumentClassification">
    <vt:lpwstr>5;#TNO Internal|1a23c89f-ef54-4907-86fd-8242403ff722</vt:lpwstr>
  </property>
  <property fmtid="{D5CDD505-2E9C-101B-9397-08002B2CF9AE}" pid="11" name="TNOC_ClusterType">
    <vt:lpwstr>3;#Team|c614ed86-6527-4042-aa9d-da80e2b69463</vt:lpwstr>
  </property>
  <property fmtid="{D5CDD505-2E9C-101B-9397-08002B2CF9AE}" pid="12" name="TNOC_DocumentSetType">
    <vt:lpwstr/>
  </property>
  <property fmtid="{D5CDD505-2E9C-101B-9397-08002B2CF9AE}" pid="13" name="TaxCatchAll">
    <vt:lpwstr>5;#TNO Internal|1a23c89f-ef54-4907-86fd-8242403ff722;#3;#Team|c614ed86-6527-4042-aa9d-da80e2b69463</vt:lpwstr>
  </property>
  <property fmtid="{D5CDD505-2E9C-101B-9397-08002B2CF9AE}" pid="14" name="_dlc_DocIdItemGuid">
    <vt:lpwstr>f0405931-74d7-403a-a5eb-431bdfd90da7</vt:lpwstr>
  </property>
  <property fmtid="{D5CDD505-2E9C-101B-9397-08002B2CF9AE}" pid="15" name="lca20d149a844688b6abf34073d5c21d">
    <vt:lpwstr/>
  </property>
  <property fmtid="{D5CDD505-2E9C-101B-9397-08002B2CF9AE}" pid="16" name="bac4ab11065f4f6c809c820c57e320e5">
    <vt:lpwstr/>
  </property>
  <property fmtid="{D5CDD505-2E9C-101B-9397-08002B2CF9AE}" pid="17" name="cf581d8792c646118aad2c2c4ecdfa8c">
    <vt:lpwstr/>
  </property>
</Properties>
</file>